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1518209"/>
    <w:p w:rsidR="004359E9" w:rsidRPr="004C0012" w:rsidRDefault="000F6C48" w:rsidP="006E46BD">
      <w:pPr>
        <w:pStyle w:val="Ttulo8"/>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1836420</wp:posOffset>
                </wp:positionH>
                <wp:positionV relativeFrom="paragraph">
                  <wp:posOffset>205740</wp:posOffset>
                </wp:positionV>
                <wp:extent cx="3782695" cy="635"/>
                <wp:effectExtent l="0" t="19050" r="8255" b="3746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269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 o:spid="_x0000_s1026" type="#_x0000_t32" style="position:absolute;margin-left:144.6pt;margin-top:16.2pt;width:297.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" strokeweight="3pt"/>
            </w:pict>
          </mc:Fallback>
        </mc:AlternateContent>
      </w: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1680210</wp:posOffset>
                </wp:positionH>
                <wp:positionV relativeFrom="paragraph">
                  <wp:posOffset>-175895</wp:posOffset>
                </wp:positionV>
                <wp:extent cx="4138930" cy="2857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0B7F67" w:rsidRDefault="006E46BD" w:rsidP="004359E9">
                            <w:pPr>
                              <w:jc w:val="center"/>
                              <w:rPr>
                                <w:rFonts w:ascii="Arial" w:hAnsi="Arial" w:cs="Arial"/>
                                <w:b/>
                                <w:sz w:val="32"/>
                                <w:szCs w:val="32"/>
                                <w:lang w:val="es-ES"/>
                              </w:rPr>
                            </w:pPr>
                            <w:r w:rsidRPr="000B7F67">
                              <w:rPr>
                                <w:rFonts w:ascii="Arial" w:hAnsi="Arial" w:cs="Arial"/>
                                <w:b/>
                                <w:sz w:val="32"/>
                                <w:szCs w:val="32"/>
                                <w:lang w:val="es-ES"/>
                              </w:rPr>
                              <w:t>INSTITUTO POLITÉCNICO 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132.3pt;margin-top:-13.85pt;width:325.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vAIAAMI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" filled="f" stroked="f">
                <v:textbox>
                  <w:txbxContent>
                    <w:p w:rsidR="006E46BD" w:rsidRPr="000B7F67" w:rsidRDefault="006E46BD" w:rsidP="004359E9">
                      <w:pPr>
                        <w:jc w:val="center"/>
                        <w:rPr>
                          <w:rFonts w:ascii="Arial" w:hAnsi="Arial" w:cs="Arial"/>
                          <w:b/>
                          <w:sz w:val="32"/>
                          <w:szCs w:val="32"/>
                          <w:lang w:val="es-ES"/>
                        </w:rPr>
                      </w:pPr>
                      <w:r w:rsidRPr="000B7F67">
                        <w:rPr>
                          <w:rFonts w:ascii="Arial" w:hAnsi="Arial" w:cs="Arial"/>
                          <w:b/>
                          <w:sz w:val="32"/>
                          <w:szCs w:val="32"/>
                          <w:lang w:val="es-ES"/>
                        </w:rPr>
                        <w:t>INSTITUTO POLITÉCNICO NACIONAL</w:t>
                      </w:r>
                    </w:p>
                  </w:txbxContent>
                </v:textbox>
              </v:shape>
            </w:pict>
          </mc:Fallback>
        </mc:AlternateContent>
      </w:r>
      <w:r w:rsidR="004359E9" w:rsidRPr="004C0012">
        <w:rPr>
          <w:noProof/>
          <w:lang w:val="es-MX" w:eastAsia="es-MX"/>
        </w:rPr>
        <w:drawing>
          <wp:anchor distT="0" distB="0" distL="114300" distR="114300" simplePos="0" relativeHeight="251659264" behindDoc="0" locked="0" layoutInCell="1" allowOverlap="1" wp14:anchorId="5221A94E" wp14:editId="7068E79B">
            <wp:simplePos x="0" y="0"/>
            <wp:positionH relativeFrom="column">
              <wp:posOffset>81915</wp:posOffset>
            </wp:positionH>
            <wp:positionV relativeFrom="paragraph">
              <wp:posOffset>-347345</wp:posOffset>
            </wp:positionV>
            <wp:extent cx="1123950" cy="1514475"/>
            <wp:effectExtent l="19050" t="0" r="0" b="0"/>
            <wp:wrapNone/>
            <wp:docPr id="1" name="0 Imagen" descr="Politec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ecnico.jpg"/>
                    <pic:cNvPicPr/>
                  </pic:nvPicPr>
                  <pic:blipFill>
                    <a:blip r:embed="rId9" cstate="print"/>
                    <a:stretch>
                      <a:fillRect/>
                    </a:stretch>
                  </pic:blipFill>
                  <pic:spPr>
                    <a:xfrm>
                      <a:off x="0" y="0"/>
                      <a:ext cx="1123950" cy="1514475"/>
                    </a:xfrm>
                    <a:prstGeom prst="rect">
                      <a:avLst/>
                    </a:prstGeom>
                  </pic:spPr>
                </pic:pic>
              </a:graphicData>
            </a:graphic>
          </wp:anchor>
        </w:drawing>
      </w: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300" distR="114300" simplePos="0" relativeHeight="251662336" behindDoc="0" locked="0" layoutInCell="1" allowOverlap="1">
                <wp:simplePos x="0" y="0"/>
                <wp:positionH relativeFrom="column">
                  <wp:posOffset>1852295</wp:posOffset>
                </wp:positionH>
                <wp:positionV relativeFrom="paragraph">
                  <wp:posOffset>132715</wp:posOffset>
                </wp:positionV>
                <wp:extent cx="3766820" cy="635"/>
                <wp:effectExtent l="0" t="19050" r="5080" b="3746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8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145.85pt;margin-top:10.45pt;width:296.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" strokeweight="3pt"/>
            </w:pict>
          </mc:Fallback>
        </mc:AlternateContent>
      </w:r>
      <w:r>
        <w:rPr>
          <w:rFonts w:ascii="Arial" w:hAnsi="Arial" w:cs="Arial"/>
          <w:noProof/>
          <w:lang w:eastAsia="es-MX"/>
        </w:rPr>
        <mc:AlternateContent>
          <mc:Choice Requires="wps">
            <w:drawing>
              <wp:anchor distT="0" distB="0" distL="114300" distR="114300" simplePos="0" relativeHeight="251663360" behindDoc="0" locked="0" layoutInCell="1" allowOverlap="1">
                <wp:simplePos x="0" y="0"/>
                <wp:positionH relativeFrom="column">
                  <wp:posOffset>2139315</wp:posOffset>
                </wp:positionH>
                <wp:positionV relativeFrom="paragraph">
                  <wp:posOffset>167005</wp:posOffset>
                </wp:positionV>
                <wp:extent cx="3257550" cy="41973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13525D" w:rsidRDefault="006E46BD" w:rsidP="004359E9">
                            <w:pPr>
                              <w:pStyle w:val="Encabezado"/>
                              <w:jc w:val="center"/>
                              <w:rPr>
                                <w:rFonts w:ascii="Arial" w:hAnsi="Arial" w:cs="Arial"/>
                                <w:b/>
                                <w:sz w:val="20"/>
                                <w:szCs w:val="20"/>
                                <w:lang w:val="es-ES"/>
                              </w:rPr>
                            </w:pPr>
                            <w:r w:rsidRPr="0013525D">
                              <w:rPr>
                                <w:rFonts w:ascii="Arial" w:hAnsi="Arial" w:cs="Arial"/>
                                <w:b/>
                                <w:sz w:val="20"/>
                                <w:szCs w:val="20"/>
                                <w:lang w:val="es-ES"/>
                              </w:rPr>
                              <w:t>Dirección de Educación Continua</w:t>
                            </w:r>
                          </w:p>
                          <w:p w:rsidR="006E46BD" w:rsidRPr="000B7F67" w:rsidRDefault="006E46BD" w:rsidP="004359E9">
                            <w:pPr>
                              <w:pStyle w:val="Encabezado"/>
                              <w:jc w:val="center"/>
                              <w:rPr>
                                <w:b/>
                                <w:sz w:val="20"/>
                                <w:szCs w:val="20"/>
                                <w:lang w:val="es-ES"/>
                              </w:rPr>
                            </w:pPr>
                            <w:r w:rsidRPr="0013525D">
                              <w:rPr>
                                <w:rFonts w:ascii="Arial" w:hAnsi="Arial" w:cs="Arial"/>
                                <w:b/>
                                <w:sz w:val="20"/>
                                <w:szCs w:val="20"/>
                                <w:lang w:val="es-ES"/>
                              </w:rPr>
                              <w:t xml:space="preserve">Centro de Educación Continua Unidad </w:t>
                            </w:r>
                            <w:r w:rsidRPr="000B7F67">
                              <w:rPr>
                                <w:rFonts w:ascii="Arial" w:hAnsi="Arial" w:cs="Arial"/>
                                <w:b/>
                                <w:sz w:val="20"/>
                                <w:szCs w:val="20"/>
                                <w:lang w:val="es-ES"/>
                              </w:rPr>
                              <w:t>Mazatlán</w:t>
                            </w:r>
                          </w:p>
                          <w:p w:rsidR="006E46BD" w:rsidRPr="0013525D" w:rsidRDefault="006E46BD" w:rsidP="004359E9">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7" type="#_x0000_t202" style="position:absolute;margin-left:168.45pt;margin-top:13.15pt;width:256.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" filled="f" stroked="f">
                <v:textbox>
                  <w:txbxContent>
                    <w:p w:rsidR="006E46BD" w:rsidRPr="0013525D" w:rsidRDefault="006E46BD" w:rsidP="004359E9">
                      <w:pPr>
                        <w:pStyle w:val="Encabezado"/>
                        <w:jc w:val="center"/>
                        <w:rPr>
                          <w:rFonts w:ascii="Arial" w:hAnsi="Arial" w:cs="Arial"/>
                          <w:b/>
                          <w:sz w:val="20"/>
                          <w:szCs w:val="20"/>
                          <w:lang w:val="es-ES"/>
                        </w:rPr>
                      </w:pPr>
                      <w:r w:rsidRPr="0013525D">
                        <w:rPr>
                          <w:rFonts w:ascii="Arial" w:hAnsi="Arial" w:cs="Arial"/>
                          <w:b/>
                          <w:sz w:val="20"/>
                          <w:szCs w:val="20"/>
                          <w:lang w:val="es-ES"/>
                        </w:rPr>
                        <w:t>Dirección de Educación Continua</w:t>
                      </w:r>
                    </w:p>
                    <w:p w:rsidR="006E46BD" w:rsidRPr="000B7F67" w:rsidRDefault="006E46BD" w:rsidP="004359E9">
                      <w:pPr>
                        <w:pStyle w:val="Encabezado"/>
                        <w:jc w:val="center"/>
                        <w:rPr>
                          <w:b/>
                          <w:sz w:val="20"/>
                          <w:szCs w:val="20"/>
                          <w:lang w:val="es-ES"/>
                        </w:rPr>
                      </w:pPr>
                      <w:r w:rsidRPr="0013525D">
                        <w:rPr>
                          <w:rFonts w:ascii="Arial" w:hAnsi="Arial" w:cs="Arial"/>
                          <w:b/>
                          <w:sz w:val="20"/>
                          <w:szCs w:val="20"/>
                          <w:lang w:val="es-ES"/>
                        </w:rPr>
                        <w:t xml:space="preserve">Centro de Educación Continua Unidad </w:t>
                      </w:r>
                      <w:r w:rsidRPr="000B7F67">
                        <w:rPr>
                          <w:rFonts w:ascii="Arial" w:hAnsi="Arial" w:cs="Arial"/>
                          <w:b/>
                          <w:sz w:val="20"/>
                          <w:szCs w:val="20"/>
                          <w:lang w:val="es-ES"/>
                        </w:rPr>
                        <w:t>Mazatlán</w:t>
                      </w:r>
                    </w:p>
                    <w:p w:rsidR="006E46BD" w:rsidRPr="0013525D" w:rsidRDefault="006E46BD" w:rsidP="004359E9">
                      <w:pPr>
                        <w:rPr>
                          <w:lang w:val="es-ES"/>
                        </w:rPr>
                      </w:pPr>
                    </w:p>
                  </w:txbxContent>
                </v:textbox>
              </v:shape>
            </w:pict>
          </mc:Fallback>
        </mc:AlternateContent>
      </w: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299" distR="114299" simplePos="0" relativeHeight="251665408" behindDoc="0" locked="0" layoutInCell="1" allowOverlap="1">
                <wp:simplePos x="0" y="0"/>
                <wp:positionH relativeFrom="column">
                  <wp:posOffset>481964</wp:posOffset>
                </wp:positionH>
                <wp:positionV relativeFrom="paragraph">
                  <wp:posOffset>103505</wp:posOffset>
                </wp:positionV>
                <wp:extent cx="0" cy="6114415"/>
                <wp:effectExtent l="19050" t="0" r="19050" b="63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4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37.95pt;margin-top:8.15pt;width:0;height:481.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" strokeweight="3pt"/>
            </w:pict>
          </mc:Fallback>
        </mc:AlternateContent>
      </w:r>
      <w:r>
        <w:rPr>
          <w:rFonts w:ascii="Arial" w:hAnsi="Arial" w:cs="Arial"/>
          <w:noProof/>
          <w:lang w:eastAsia="es-MX"/>
        </w:rPr>
        <mc:AlternateContent>
          <mc:Choice Requires="wps">
            <w:drawing>
              <wp:anchor distT="0" distB="0" distL="114299" distR="114299" simplePos="0" relativeHeight="251664384" behindDoc="0" locked="0" layoutInCell="1" allowOverlap="1">
                <wp:simplePos x="0" y="0"/>
                <wp:positionH relativeFrom="column">
                  <wp:posOffset>291464</wp:posOffset>
                </wp:positionH>
                <wp:positionV relativeFrom="paragraph">
                  <wp:posOffset>103505</wp:posOffset>
                </wp:positionV>
                <wp:extent cx="0" cy="6114415"/>
                <wp:effectExtent l="19050" t="0" r="19050" b="63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4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22.95pt;margin-top:8.15pt;width:0;height:481.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" strokeweight="3pt"/>
            </w:pict>
          </mc:Fallback>
        </mc:AlternateContent>
      </w: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300" distR="114300" simplePos="0" relativeHeight="251666432" behindDoc="0" locked="0" layoutInCell="1" allowOverlap="1">
                <wp:simplePos x="0" y="0"/>
                <wp:positionH relativeFrom="column">
                  <wp:posOffset>1162685</wp:posOffset>
                </wp:positionH>
                <wp:positionV relativeFrom="paragraph">
                  <wp:posOffset>67945</wp:posOffset>
                </wp:positionV>
                <wp:extent cx="4743450" cy="12287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4359E9" w:rsidRDefault="006E46BD" w:rsidP="004359E9">
                            <w:pPr>
                              <w:jc w:val="center"/>
                              <w:rPr>
                                <w:rFonts w:ascii="Arial" w:hAnsi="Arial" w:cs="Arial"/>
                                <w:b/>
                                <w:sz w:val="36"/>
                                <w:szCs w:val="36"/>
                                <w:lang w:val="es-ES"/>
                              </w:rPr>
                            </w:pPr>
                            <w:r w:rsidRPr="004359E9">
                              <w:rPr>
                                <w:rFonts w:ascii="Arial" w:hAnsi="Arial" w:cs="Arial"/>
                                <w:b/>
                                <w:sz w:val="36"/>
                                <w:szCs w:val="36"/>
                                <w:lang w:val="es-ES"/>
                              </w:rPr>
                              <w:t xml:space="preserve">“Propuesta de optimización </w:t>
                            </w:r>
                            <w:r w:rsidRPr="004359E9">
                              <w:rPr>
                                <w:rFonts w:ascii="Arial" w:hAnsi="Arial" w:cs="Arial"/>
                                <w:b/>
                                <w:sz w:val="36"/>
                                <w:szCs w:val="36"/>
                              </w:rPr>
                              <w:t>en el proceso de clasificación de calidad del pescado como materia prima</w:t>
                            </w:r>
                            <w:r w:rsidRPr="004359E9">
                              <w:rPr>
                                <w:rFonts w:ascii="Arial" w:hAnsi="Arial" w:cs="Arial"/>
                                <w:b/>
                                <w:sz w:val="36"/>
                                <w:szCs w:val="3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91.55pt;margin-top:5.35pt;width:373.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ZwAIAAMg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" filled="f" stroked="f">
                <v:textbox>
                  <w:txbxContent>
                    <w:p w:rsidR="006E46BD" w:rsidRPr="004359E9" w:rsidRDefault="006E46BD" w:rsidP="004359E9">
                      <w:pPr>
                        <w:jc w:val="center"/>
                        <w:rPr>
                          <w:rFonts w:ascii="Arial" w:hAnsi="Arial" w:cs="Arial"/>
                          <w:b/>
                          <w:sz w:val="36"/>
                          <w:szCs w:val="36"/>
                          <w:lang w:val="es-ES"/>
                        </w:rPr>
                      </w:pPr>
                      <w:r w:rsidRPr="004359E9">
                        <w:rPr>
                          <w:rFonts w:ascii="Arial" w:hAnsi="Arial" w:cs="Arial"/>
                          <w:b/>
                          <w:sz w:val="36"/>
                          <w:szCs w:val="36"/>
                          <w:lang w:val="es-ES"/>
                        </w:rPr>
                        <w:t xml:space="preserve">“Propuesta de optimización </w:t>
                      </w:r>
                      <w:r w:rsidRPr="004359E9">
                        <w:rPr>
                          <w:rFonts w:ascii="Arial" w:hAnsi="Arial" w:cs="Arial"/>
                          <w:b/>
                          <w:sz w:val="36"/>
                          <w:szCs w:val="36"/>
                        </w:rPr>
                        <w:t>en el proceso de clasificación de calidad del pescado como materia prima</w:t>
                      </w:r>
                      <w:r w:rsidRPr="004359E9">
                        <w:rPr>
                          <w:rFonts w:ascii="Arial" w:hAnsi="Arial" w:cs="Arial"/>
                          <w:b/>
                          <w:sz w:val="36"/>
                          <w:szCs w:val="36"/>
                          <w:lang w:val="es-ES"/>
                        </w:rPr>
                        <w:t>”</w:t>
                      </w:r>
                    </w:p>
                  </w:txbxContent>
                </v:textbox>
              </v:shape>
            </w:pict>
          </mc:Fallback>
        </mc:AlternateContent>
      </w: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300" distR="114300" simplePos="0" relativeHeight="251668480" behindDoc="0" locked="0" layoutInCell="1" allowOverlap="1">
                <wp:simplePos x="0" y="0"/>
                <wp:positionH relativeFrom="column">
                  <wp:posOffset>2729865</wp:posOffset>
                </wp:positionH>
                <wp:positionV relativeFrom="paragraph">
                  <wp:posOffset>94615</wp:posOffset>
                </wp:positionV>
                <wp:extent cx="3619500" cy="10160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0B7F67" w:rsidRDefault="006E46BD" w:rsidP="004359E9">
                            <w:pPr>
                              <w:jc w:val="right"/>
                              <w:rPr>
                                <w:rFonts w:ascii="Arial" w:hAnsi="Arial" w:cs="Arial"/>
                                <w:sz w:val="24"/>
                                <w:szCs w:val="24"/>
                                <w:lang w:val="es-ES"/>
                              </w:rPr>
                            </w:pPr>
                            <w:r>
                              <w:rPr>
                                <w:rFonts w:ascii="Arial" w:hAnsi="Arial" w:cs="Arial"/>
                                <w:sz w:val="24"/>
                                <w:szCs w:val="24"/>
                                <w:lang w:val="es-ES"/>
                              </w:rPr>
                              <w:t>TESINA</w:t>
                            </w:r>
                          </w:p>
                          <w:p w:rsidR="006E46BD" w:rsidRPr="000B7F67" w:rsidRDefault="006E46BD" w:rsidP="004359E9">
                            <w:pPr>
                              <w:jc w:val="right"/>
                              <w:rPr>
                                <w:rFonts w:ascii="Arial" w:hAnsi="Arial" w:cs="Arial"/>
                                <w:b/>
                                <w:sz w:val="24"/>
                                <w:szCs w:val="24"/>
                                <w:lang w:val="es-ES"/>
                              </w:rPr>
                            </w:pPr>
                            <w:r>
                              <w:rPr>
                                <w:rFonts w:ascii="Arial" w:hAnsi="Arial" w:cs="Arial"/>
                                <w:b/>
                                <w:lang w:val="es-ES"/>
                              </w:rPr>
                              <w:t>DIPLOMADO EN SISTEMA DE GESIÓN DE CALIDAD</w:t>
                            </w:r>
                            <w:r w:rsidRPr="000B7F67">
                              <w:rPr>
                                <w:rFonts w:ascii="Arial" w:hAnsi="Arial" w:cs="Arial"/>
                                <w:b/>
                                <w:lang w:val="es-ES"/>
                              </w:rPr>
                              <w:t xml:space="preserve"> ISO 9001:2008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margin-left:214.95pt;margin-top:7.45pt;width:285pt;height: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" filled="f" stroked="f">
                <v:textbox>
                  <w:txbxContent>
                    <w:p w:rsidR="006E46BD" w:rsidRPr="000B7F67" w:rsidRDefault="006E46BD" w:rsidP="004359E9">
                      <w:pPr>
                        <w:jc w:val="right"/>
                        <w:rPr>
                          <w:rFonts w:ascii="Arial" w:hAnsi="Arial" w:cs="Arial"/>
                          <w:sz w:val="24"/>
                          <w:szCs w:val="24"/>
                          <w:lang w:val="es-ES"/>
                        </w:rPr>
                      </w:pPr>
                      <w:r>
                        <w:rPr>
                          <w:rFonts w:ascii="Arial" w:hAnsi="Arial" w:cs="Arial"/>
                          <w:sz w:val="24"/>
                          <w:szCs w:val="24"/>
                          <w:lang w:val="es-ES"/>
                        </w:rPr>
                        <w:t>TESINA</w:t>
                      </w:r>
                    </w:p>
                    <w:p w:rsidR="006E46BD" w:rsidRPr="000B7F67" w:rsidRDefault="006E46BD" w:rsidP="004359E9">
                      <w:pPr>
                        <w:jc w:val="right"/>
                        <w:rPr>
                          <w:rFonts w:ascii="Arial" w:hAnsi="Arial" w:cs="Arial"/>
                          <w:b/>
                          <w:sz w:val="24"/>
                          <w:szCs w:val="24"/>
                          <w:lang w:val="es-ES"/>
                        </w:rPr>
                      </w:pPr>
                      <w:r>
                        <w:rPr>
                          <w:rFonts w:ascii="Arial" w:hAnsi="Arial" w:cs="Arial"/>
                          <w:b/>
                          <w:lang w:val="es-ES"/>
                        </w:rPr>
                        <w:t>DIPLOMADO EN SISTEMA DE GESIÓN DE CALIDAD</w:t>
                      </w:r>
                      <w:r w:rsidRPr="000B7F67">
                        <w:rPr>
                          <w:rFonts w:ascii="Arial" w:hAnsi="Arial" w:cs="Arial"/>
                          <w:b/>
                          <w:lang w:val="es-ES"/>
                        </w:rPr>
                        <w:t xml:space="preserve"> ISO 9001:2008</w:t>
                      </w:r>
                    </w:p>
                  </w:txbxContent>
                </v:textbox>
              </v:shape>
            </w:pict>
          </mc:Fallback>
        </mc:AlternateContent>
      </w: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300" distR="114300" simplePos="0" relativeHeight="251667456" behindDoc="0" locked="0" layoutInCell="1" allowOverlap="1">
                <wp:simplePos x="0" y="0"/>
                <wp:positionH relativeFrom="column">
                  <wp:posOffset>2740660</wp:posOffset>
                </wp:positionH>
                <wp:positionV relativeFrom="paragraph">
                  <wp:posOffset>147955</wp:posOffset>
                </wp:positionV>
                <wp:extent cx="3619500" cy="88201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0B7F67" w:rsidRDefault="006E46BD" w:rsidP="004359E9">
                            <w:pPr>
                              <w:jc w:val="right"/>
                              <w:rPr>
                                <w:rFonts w:ascii="Arial" w:hAnsi="Arial" w:cs="Arial"/>
                                <w:sz w:val="24"/>
                                <w:szCs w:val="24"/>
                                <w:lang w:val="es-ES"/>
                              </w:rPr>
                            </w:pPr>
                            <w:r w:rsidRPr="000B7F67">
                              <w:rPr>
                                <w:rFonts w:ascii="Arial" w:hAnsi="Arial" w:cs="Arial"/>
                                <w:sz w:val="24"/>
                                <w:szCs w:val="24"/>
                                <w:lang w:val="es-ES"/>
                              </w:rPr>
                              <w:t>PRESENTA</w:t>
                            </w:r>
                          </w:p>
                          <w:p w:rsidR="006E46BD" w:rsidRDefault="006E46BD" w:rsidP="004359E9">
                            <w:pPr>
                              <w:pStyle w:val="Sinespaciado"/>
                              <w:jc w:val="right"/>
                              <w:rPr>
                                <w:b/>
                                <w:sz w:val="24"/>
                                <w:lang w:val="es-ES"/>
                              </w:rPr>
                            </w:pPr>
                            <w:r w:rsidRPr="004359E9">
                              <w:rPr>
                                <w:b/>
                                <w:sz w:val="24"/>
                                <w:lang w:val="es-ES"/>
                              </w:rPr>
                              <w:t xml:space="preserve">MANUEL ROBERTO PÉREZ QUINTANA </w:t>
                            </w:r>
                          </w:p>
                          <w:p w:rsidR="006E46BD" w:rsidRPr="004359E9" w:rsidRDefault="006E46BD" w:rsidP="004359E9">
                            <w:pPr>
                              <w:pStyle w:val="Sinespaciado"/>
                              <w:jc w:val="right"/>
                              <w:rPr>
                                <w:b/>
                                <w:sz w:val="24"/>
                                <w:lang w:val="es-ES"/>
                              </w:rPr>
                            </w:pPr>
                            <w:r>
                              <w:rPr>
                                <w:b/>
                                <w:sz w:val="24"/>
                                <w:lang w:val="es-ES"/>
                              </w:rPr>
                              <w:t>NORA MONTERO LEYVA</w:t>
                            </w:r>
                          </w:p>
                          <w:p w:rsidR="006E46BD" w:rsidRPr="004359E9" w:rsidRDefault="006E46BD" w:rsidP="004359E9">
                            <w:pPr>
                              <w:pStyle w:val="Sinespaciado"/>
                              <w:jc w:val="right"/>
                              <w:rPr>
                                <w:b/>
                                <w:sz w:val="24"/>
                                <w:lang w:val="es-ES"/>
                              </w:rPr>
                            </w:pPr>
                          </w:p>
                          <w:p w:rsidR="006E46BD" w:rsidRDefault="006E46BD" w:rsidP="004359E9">
                            <w:pPr>
                              <w:jc w:val="right"/>
                              <w:rPr>
                                <w:rFonts w:ascii="Arial" w:hAnsi="Arial" w:cs="Arial"/>
                                <w:b/>
                                <w:sz w:val="24"/>
                                <w:szCs w:val="24"/>
                                <w:lang w:val="es-ES"/>
                              </w:rPr>
                            </w:pPr>
                          </w:p>
                          <w:p w:rsidR="006E46BD" w:rsidRDefault="006E46BD" w:rsidP="004359E9">
                            <w:pPr>
                              <w:jc w:val="right"/>
                              <w:rPr>
                                <w:rFonts w:ascii="Arial" w:hAnsi="Arial" w:cs="Arial"/>
                                <w:b/>
                                <w:sz w:val="24"/>
                                <w:szCs w:val="24"/>
                                <w:lang w:val="es-ES"/>
                              </w:rPr>
                            </w:pPr>
                          </w:p>
                          <w:p w:rsidR="006E46BD" w:rsidRPr="000B7F67" w:rsidRDefault="006E46BD" w:rsidP="004359E9">
                            <w:pPr>
                              <w:jc w:val="right"/>
                              <w:rPr>
                                <w:rFonts w:ascii="Arial" w:hAnsi="Arial" w:cs="Arial"/>
                                <w:b/>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0" type="#_x0000_t202" style="position:absolute;margin-left:215.8pt;margin-top:11.65pt;width:285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" filled="f" stroked="f">
                <v:textbox>
                  <w:txbxContent>
                    <w:p w:rsidR="006E46BD" w:rsidRPr="000B7F67" w:rsidRDefault="006E46BD" w:rsidP="004359E9">
                      <w:pPr>
                        <w:jc w:val="right"/>
                        <w:rPr>
                          <w:rFonts w:ascii="Arial" w:hAnsi="Arial" w:cs="Arial"/>
                          <w:sz w:val="24"/>
                          <w:szCs w:val="24"/>
                          <w:lang w:val="es-ES"/>
                        </w:rPr>
                      </w:pPr>
                      <w:r w:rsidRPr="000B7F67">
                        <w:rPr>
                          <w:rFonts w:ascii="Arial" w:hAnsi="Arial" w:cs="Arial"/>
                          <w:sz w:val="24"/>
                          <w:szCs w:val="24"/>
                          <w:lang w:val="es-ES"/>
                        </w:rPr>
                        <w:t>PRESENTA</w:t>
                      </w:r>
                    </w:p>
                    <w:p w:rsidR="006E46BD" w:rsidRDefault="006E46BD" w:rsidP="004359E9">
                      <w:pPr>
                        <w:pStyle w:val="Sinespaciado"/>
                        <w:jc w:val="right"/>
                        <w:rPr>
                          <w:b/>
                          <w:sz w:val="24"/>
                          <w:lang w:val="es-ES"/>
                        </w:rPr>
                      </w:pPr>
                      <w:r w:rsidRPr="004359E9">
                        <w:rPr>
                          <w:b/>
                          <w:sz w:val="24"/>
                          <w:lang w:val="es-ES"/>
                        </w:rPr>
                        <w:t xml:space="preserve">MANUEL ROBERTO PÉREZ QUINTANA </w:t>
                      </w:r>
                    </w:p>
                    <w:p w:rsidR="006E46BD" w:rsidRPr="004359E9" w:rsidRDefault="006E46BD" w:rsidP="004359E9">
                      <w:pPr>
                        <w:pStyle w:val="Sinespaciado"/>
                        <w:jc w:val="right"/>
                        <w:rPr>
                          <w:b/>
                          <w:sz w:val="24"/>
                          <w:lang w:val="es-ES"/>
                        </w:rPr>
                      </w:pPr>
                      <w:r>
                        <w:rPr>
                          <w:b/>
                          <w:sz w:val="24"/>
                          <w:lang w:val="es-ES"/>
                        </w:rPr>
                        <w:t>NORA MONTERO LEYVA</w:t>
                      </w:r>
                    </w:p>
                    <w:p w:rsidR="006E46BD" w:rsidRPr="004359E9" w:rsidRDefault="006E46BD" w:rsidP="004359E9">
                      <w:pPr>
                        <w:pStyle w:val="Sinespaciado"/>
                        <w:jc w:val="right"/>
                        <w:rPr>
                          <w:b/>
                          <w:sz w:val="24"/>
                          <w:lang w:val="es-ES"/>
                        </w:rPr>
                      </w:pPr>
                    </w:p>
                    <w:p w:rsidR="006E46BD" w:rsidRDefault="006E46BD" w:rsidP="004359E9">
                      <w:pPr>
                        <w:jc w:val="right"/>
                        <w:rPr>
                          <w:rFonts w:ascii="Arial" w:hAnsi="Arial" w:cs="Arial"/>
                          <w:b/>
                          <w:sz w:val="24"/>
                          <w:szCs w:val="24"/>
                          <w:lang w:val="es-ES"/>
                        </w:rPr>
                      </w:pPr>
                    </w:p>
                    <w:p w:rsidR="006E46BD" w:rsidRDefault="006E46BD" w:rsidP="004359E9">
                      <w:pPr>
                        <w:jc w:val="right"/>
                        <w:rPr>
                          <w:rFonts w:ascii="Arial" w:hAnsi="Arial" w:cs="Arial"/>
                          <w:b/>
                          <w:sz w:val="24"/>
                          <w:szCs w:val="24"/>
                          <w:lang w:val="es-ES"/>
                        </w:rPr>
                      </w:pPr>
                    </w:p>
                    <w:p w:rsidR="006E46BD" w:rsidRPr="000B7F67" w:rsidRDefault="006E46BD" w:rsidP="004359E9">
                      <w:pPr>
                        <w:jc w:val="right"/>
                        <w:rPr>
                          <w:rFonts w:ascii="Arial" w:hAnsi="Arial" w:cs="Arial"/>
                          <w:b/>
                          <w:sz w:val="24"/>
                          <w:szCs w:val="24"/>
                          <w:lang w:val="es-ES"/>
                        </w:rPr>
                      </w:pPr>
                    </w:p>
                  </w:txbxContent>
                </v:textbox>
              </v:shape>
            </w:pict>
          </mc:Fallback>
        </mc:AlternateContent>
      </w:r>
    </w:p>
    <w:p w:rsidR="004359E9" w:rsidRPr="004C0012" w:rsidRDefault="004359E9" w:rsidP="004359E9">
      <w:pPr>
        <w:rPr>
          <w:rFonts w:ascii="Arial" w:hAnsi="Arial" w:cs="Arial"/>
        </w:rPr>
      </w:pPr>
    </w:p>
    <w:p w:rsidR="004359E9" w:rsidRPr="004C0012" w:rsidRDefault="004359E9" w:rsidP="004359E9">
      <w:pPr>
        <w:rPr>
          <w:rFonts w:ascii="Arial" w:hAnsi="Arial" w:cs="Arial"/>
        </w:rPr>
      </w:pPr>
    </w:p>
    <w:p w:rsidR="004359E9" w:rsidRPr="004C0012" w:rsidRDefault="000F6C48" w:rsidP="004359E9">
      <w:pPr>
        <w:rPr>
          <w:rFonts w:ascii="Arial" w:hAnsi="Arial" w:cs="Arial"/>
        </w:rPr>
      </w:pPr>
      <w:r>
        <w:rPr>
          <w:rFonts w:ascii="Arial" w:hAnsi="Arial" w:cs="Arial"/>
          <w:noProof/>
          <w:lang w:eastAsia="es-MX"/>
        </w:rPr>
        <mc:AlternateContent>
          <mc:Choice Requires="wps">
            <w:drawing>
              <wp:anchor distT="0" distB="0" distL="114300" distR="114300" simplePos="0" relativeHeight="251669504" behindDoc="0" locked="0" layoutInCell="1" allowOverlap="1">
                <wp:simplePos x="0" y="0"/>
                <wp:positionH relativeFrom="column">
                  <wp:posOffset>758190</wp:posOffset>
                </wp:positionH>
                <wp:positionV relativeFrom="paragraph">
                  <wp:posOffset>316865</wp:posOffset>
                </wp:positionV>
                <wp:extent cx="4429125"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6BD" w:rsidRPr="000B7F67" w:rsidRDefault="006E46BD" w:rsidP="004359E9">
                            <w:pPr>
                              <w:jc w:val="center"/>
                              <w:rPr>
                                <w:rFonts w:ascii="Arial" w:hAnsi="Arial" w:cs="Arial"/>
                                <w:sz w:val="24"/>
                                <w:szCs w:val="24"/>
                                <w:lang w:val="es-ES"/>
                              </w:rPr>
                            </w:pPr>
                            <w:r w:rsidRPr="000B7F67">
                              <w:rPr>
                                <w:rFonts w:ascii="Arial" w:hAnsi="Arial" w:cs="Arial"/>
                                <w:sz w:val="24"/>
                                <w:szCs w:val="24"/>
                                <w:lang w:val="es-ES"/>
                              </w:rPr>
                              <w:t>MAZATLÁN, SINALOA. AGOSTO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59.7pt;margin-top:24.95pt;width:348.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" filled="f" stroked="f">
                <v:textbox>
                  <w:txbxContent>
                    <w:p w:rsidR="006E46BD" w:rsidRPr="000B7F67" w:rsidRDefault="006E46BD" w:rsidP="004359E9">
                      <w:pPr>
                        <w:jc w:val="center"/>
                        <w:rPr>
                          <w:rFonts w:ascii="Arial" w:hAnsi="Arial" w:cs="Arial"/>
                          <w:sz w:val="24"/>
                          <w:szCs w:val="24"/>
                          <w:lang w:val="es-ES"/>
                        </w:rPr>
                      </w:pPr>
                      <w:r w:rsidRPr="000B7F67">
                        <w:rPr>
                          <w:rFonts w:ascii="Arial" w:hAnsi="Arial" w:cs="Arial"/>
                          <w:sz w:val="24"/>
                          <w:szCs w:val="24"/>
                          <w:lang w:val="es-ES"/>
                        </w:rPr>
                        <w:t>MAZATLÁN, SINALOA. AGOSTO 2012</w:t>
                      </w:r>
                    </w:p>
                  </w:txbxContent>
                </v:textbox>
              </v:shape>
            </w:pict>
          </mc:Fallback>
        </mc:AlternateContent>
      </w:r>
    </w:p>
    <w:p w:rsidR="0035221C" w:rsidRPr="004C0012" w:rsidRDefault="0035221C">
      <w:pPr>
        <w:rPr>
          <w:rFonts w:ascii="Arial" w:eastAsiaTheme="majorEastAsia" w:hAnsi="Arial" w:cs="Arial"/>
          <w:b/>
          <w:bCs/>
          <w:sz w:val="28"/>
          <w:szCs w:val="24"/>
        </w:rPr>
      </w:pPr>
      <w:bookmarkStart w:id="1" w:name="_GoBack"/>
      <w:bookmarkEnd w:id="1"/>
    </w:p>
    <w:p w:rsidR="00406D1B" w:rsidRPr="004C0012" w:rsidRDefault="00406D1B" w:rsidP="00406D1B">
      <w:pPr>
        <w:pStyle w:val="Ttulo1"/>
        <w:rPr>
          <w:rFonts w:ascii="Arial" w:hAnsi="Arial" w:cs="Arial"/>
          <w:color w:val="auto"/>
          <w:szCs w:val="24"/>
        </w:rPr>
      </w:pPr>
      <w:bookmarkStart w:id="2" w:name="_Toc333307758"/>
      <w:r w:rsidRPr="004C0012">
        <w:rPr>
          <w:rFonts w:ascii="Arial" w:hAnsi="Arial" w:cs="Arial"/>
          <w:color w:val="auto"/>
          <w:szCs w:val="24"/>
        </w:rPr>
        <w:lastRenderedPageBreak/>
        <w:t>Resumen</w:t>
      </w:r>
      <w:bookmarkEnd w:id="2"/>
    </w:p>
    <w:p w:rsidR="00F529CD" w:rsidRPr="004C0012" w:rsidRDefault="001F4C15" w:rsidP="00406D1B">
      <w:pPr>
        <w:pStyle w:val="Prrafodelista"/>
        <w:spacing w:before="240" w:line="480" w:lineRule="auto"/>
        <w:ind w:left="0"/>
        <w:jc w:val="both"/>
        <w:rPr>
          <w:rFonts w:ascii="Arial" w:hAnsi="Arial" w:cs="Arial"/>
          <w:sz w:val="24"/>
          <w:szCs w:val="24"/>
        </w:rPr>
      </w:pPr>
      <w:r>
        <w:rPr>
          <w:rFonts w:ascii="Arial" w:hAnsi="Arial" w:cs="Arial"/>
          <w:sz w:val="24"/>
          <w:szCs w:val="24"/>
        </w:rPr>
        <w:t>La mayoría de los procesos productivos inicia con la recepción, Pescados Industrializados elabora atún enlatado y tiene definida una etapa de proceso que se denomina recepción de atún congelado, la cual es un punto de control crítico, pues si no se evalúa correctamente la calidad pudiera poner en riesgo la</w:t>
      </w:r>
      <w:r w:rsidR="0095407F">
        <w:rPr>
          <w:rFonts w:ascii="Arial" w:hAnsi="Arial" w:cs="Arial"/>
          <w:sz w:val="24"/>
          <w:szCs w:val="24"/>
        </w:rPr>
        <w:t xml:space="preserve"> salud del consumidor, e </w:t>
      </w:r>
      <w:r w:rsidR="00F97F90">
        <w:rPr>
          <w:rFonts w:ascii="Arial" w:hAnsi="Arial" w:cs="Arial"/>
          <w:sz w:val="24"/>
          <w:szCs w:val="24"/>
        </w:rPr>
        <w:t>impactar negativamente el concepto de la recuperación esperada en cuanto a materia prima</w:t>
      </w:r>
      <w:r>
        <w:rPr>
          <w:rFonts w:ascii="Arial" w:hAnsi="Arial" w:cs="Arial"/>
          <w:sz w:val="24"/>
          <w:szCs w:val="24"/>
        </w:rPr>
        <w:t>. La propuesta presenta una alternativa para mejorar la metodología actual basándose en revis</w:t>
      </w:r>
      <w:r w:rsidR="0095407F">
        <w:rPr>
          <w:rFonts w:ascii="Arial" w:hAnsi="Arial" w:cs="Arial"/>
          <w:sz w:val="24"/>
          <w:szCs w:val="24"/>
        </w:rPr>
        <w:t>ión bibliográfica reglamentaria, experiencia práctica y parte de las habilidades aprendidas en el diplomado de Sistema de Gestión de Calidad ISO 9001-2008.</w:t>
      </w:r>
    </w:p>
    <w:p w:rsidR="00406D1B" w:rsidRPr="004C0012" w:rsidRDefault="00406D1B" w:rsidP="00B4450E">
      <w:pPr>
        <w:spacing w:after="0" w:line="240" w:lineRule="auto"/>
        <w:jc w:val="center"/>
        <w:rPr>
          <w:rFonts w:ascii="Arial" w:hAnsi="Arial" w:cs="Arial"/>
          <w:b/>
          <w:sz w:val="28"/>
          <w:szCs w:val="24"/>
        </w:rPr>
      </w:pPr>
    </w:p>
    <w:p w:rsidR="00406D1B" w:rsidRPr="004C0012" w:rsidRDefault="00406D1B" w:rsidP="00B4450E">
      <w:pPr>
        <w:spacing w:after="0" w:line="240" w:lineRule="auto"/>
        <w:jc w:val="center"/>
        <w:rPr>
          <w:rFonts w:ascii="Arial" w:hAnsi="Arial" w:cs="Arial"/>
          <w:b/>
          <w:sz w:val="28"/>
          <w:szCs w:val="24"/>
        </w:rPr>
      </w:pPr>
    </w:p>
    <w:p w:rsidR="00406D1B" w:rsidRPr="004C0012" w:rsidRDefault="00406D1B" w:rsidP="00B4450E">
      <w:pPr>
        <w:spacing w:after="0" w:line="240" w:lineRule="auto"/>
        <w:jc w:val="center"/>
        <w:rPr>
          <w:rFonts w:ascii="Arial" w:hAnsi="Arial" w:cs="Arial"/>
          <w:b/>
          <w:sz w:val="28"/>
          <w:szCs w:val="24"/>
        </w:rPr>
      </w:pPr>
    </w:p>
    <w:p w:rsidR="00406D1B" w:rsidRPr="004C0012" w:rsidRDefault="00406D1B" w:rsidP="00B4450E">
      <w:pPr>
        <w:spacing w:after="0" w:line="240" w:lineRule="auto"/>
        <w:jc w:val="center"/>
        <w:rPr>
          <w:rFonts w:ascii="Arial" w:hAnsi="Arial" w:cs="Arial"/>
          <w:b/>
          <w:sz w:val="28"/>
          <w:szCs w:val="24"/>
        </w:rPr>
      </w:pPr>
    </w:p>
    <w:p w:rsidR="00406D1B" w:rsidRPr="004C0012" w:rsidRDefault="00406D1B">
      <w:pPr>
        <w:rPr>
          <w:i/>
        </w:rPr>
      </w:pPr>
      <w:r w:rsidRPr="004C0012">
        <w:rPr>
          <w:i/>
        </w:rPr>
        <w:br w:type="page"/>
      </w:r>
    </w:p>
    <w:sdt>
      <w:sdtPr>
        <w:rPr>
          <w:rFonts w:ascii="Calibri" w:eastAsia="Calibri" w:hAnsi="Calibri" w:cs="Times New Roman"/>
          <w:b w:val="0"/>
          <w:bCs w:val="0"/>
          <w:color w:val="auto"/>
          <w:sz w:val="22"/>
          <w:szCs w:val="22"/>
          <w:lang w:val="es-ES" w:eastAsia="en-US"/>
        </w:rPr>
        <w:id w:val="1674847158"/>
        <w:docPartObj>
          <w:docPartGallery w:val="Table of Contents"/>
          <w:docPartUnique/>
        </w:docPartObj>
      </w:sdtPr>
      <w:sdtEndPr/>
      <w:sdtContent>
        <w:p w:rsidR="00B4450E" w:rsidRPr="004C0012" w:rsidRDefault="00E8675F" w:rsidP="00406D1B">
          <w:pPr>
            <w:pStyle w:val="TtulodeTDC"/>
            <w:tabs>
              <w:tab w:val="left" w:pos="3784"/>
            </w:tabs>
            <w:rPr>
              <w:color w:val="auto"/>
              <w:lang w:val="es-ES"/>
            </w:rPr>
          </w:pPr>
          <w:r w:rsidRPr="004C0012">
            <w:rPr>
              <w:color w:val="auto"/>
              <w:lang w:val="es-ES"/>
            </w:rPr>
            <w:t>Índice</w:t>
          </w:r>
          <w:r w:rsidR="00406D1B" w:rsidRPr="004C0012">
            <w:rPr>
              <w:color w:val="auto"/>
              <w:lang w:val="es-ES"/>
            </w:rPr>
            <w:tab/>
          </w:r>
        </w:p>
        <w:p w:rsidR="009806E0" w:rsidRPr="004C0012" w:rsidRDefault="009806E0" w:rsidP="009806E0">
          <w:pPr>
            <w:spacing w:after="0"/>
            <w:rPr>
              <w:lang w:val="es-ES" w:eastAsia="es-MX"/>
            </w:rPr>
          </w:pPr>
        </w:p>
        <w:p w:rsidR="00C20D58" w:rsidRPr="004C0012" w:rsidRDefault="00E42FE7">
          <w:pPr>
            <w:pStyle w:val="TDC1"/>
            <w:tabs>
              <w:tab w:val="right" w:leader="dot" w:pos="8828"/>
            </w:tabs>
            <w:rPr>
              <w:rFonts w:asciiTheme="minorHAnsi" w:eastAsiaTheme="minorEastAsia" w:hAnsiTheme="minorHAnsi" w:cstheme="minorBidi"/>
              <w:noProof/>
              <w:lang w:eastAsia="es-MX"/>
            </w:rPr>
          </w:pPr>
          <w:r w:rsidRPr="004C0012">
            <w:fldChar w:fldCharType="begin"/>
          </w:r>
          <w:r w:rsidR="00B4450E" w:rsidRPr="004C0012">
            <w:instrText xml:space="preserve"> TOC \o "1-3" \h \z \u </w:instrText>
          </w:r>
          <w:r w:rsidRPr="004C0012">
            <w:fldChar w:fldCharType="separate"/>
          </w:r>
          <w:hyperlink w:anchor="_Toc333307758" w:history="1">
            <w:r w:rsidR="00C20D58" w:rsidRPr="004C0012">
              <w:rPr>
                <w:rStyle w:val="Hipervnculo"/>
                <w:rFonts w:ascii="Arial" w:hAnsi="Arial" w:cs="Arial"/>
                <w:noProof/>
                <w:color w:val="auto"/>
              </w:rPr>
              <w:t>Resumen</w:t>
            </w:r>
            <w:r w:rsidR="00C20D58" w:rsidRPr="004C0012">
              <w:rPr>
                <w:noProof/>
                <w:webHidden/>
              </w:rPr>
              <w:tab/>
            </w:r>
            <w:r w:rsidRPr="004C0012">
              <w:rPr>
                <w:noProof/>
                <w:webHidden/>
              </w:rPr>
              <w:fldChar w:fldCharType="begin"/>
            </w:r>
            <w:r w:rsidR="00C20D58" w:rsidRPr="004C0012">
              <w:rPr>
                <w:noProof/>
                <w:webHidden/>
              </w:rPr>
              <w:instrText xml:space="preserve"> PAGEREF _Toc333307758 \h </w:instrText>
            </w:r>
            <w:r w:rsidRPr="004C0012">
              <w:rPr>
                <w:noProof/>
                <w:webHidden/>
              </w:rPr>
            </w:r>
            <w:r w:rsidRPr="004C0012">
              <w:rPr>
                <w:noProof/>
                <w:webHidden/>
              </w:rPr>
              <w:fldChar w:fldCharType="separate"/>
            </w:r>
            <w:r w:rsidR="00B5376D">
              <w:rPr>
                <w:noProof/>
                <w:webHidden/>
              </w:rPr>
              <w:t>2</w:t>
            </w:r>
            <w:r w:rsidRPr="004C0012">
              <w:rPr>
                <w:noProof/>
                <w:webHidden/>
              </w:rPr>
              <w:fldChar w:fldCharType="end"/>
            </w:r>
          </w:hyperlink>
        </w:p>
        <w:p w:rsidR="00C20D58" w:rsidRPr="004C0012" w:rsidRDefault="00FB4480">
          <w:pPr>
            <w:pStyle w:val="TDC1"/>
            <w:tabs>
              <w:tab w:val="right" w:leader="dot" w:pos="8828"/>
            </w:tabs>
            <w:rPr>
              <w:rFonts w:asciiTheme="minorHAnsi" w:eastAsiaTheme="minorEastAsia" w:hAnsiTheme="minorHAnsi" w:cstheme="minorBidi"/>
              <w:noProof/>
              <w:lang w:eastAsia="es-MX"/>
            </w:rPr>
          </w:pPr>
          <w:hyperlink w:anchor="_Toc333307759" w:history="1">
            <w:r w:rsidR="00C20D58" w:rsidRPr="004C0012">
              <w:rPr>
                <w:rStyle w:val="Hipervnculo"/>
                <w:rFonts w:ascii="Arial" w:hAnsi="Arial" w:cs="Arial"/>
                <w:noProof/>
                <w:color w:val="auto"/>
              </w:rPr>
              <w:t>Introducción</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_Toc333307759 \h </w:instrText>
            </w:r>
            <w:r w:rsidR="00E42FE7" w:rsidRPr="004C0012">
              <w:rPr>
                <w:noProof/>
                <w:webHidden/>
              </w:rPr>
            </w:r>
            <w:r w:rsidR="00E42FE7" w:rsidRPr="004C0012">
              <w:rPr>
                <w:noProof/>
                <w:webHidden/>
              </w:rPr>
              <w:fldChar w:fldCharType="separate"/>
            </w:r>
            <w:r w:rsidR="00B5376D">
              <w:rPr>
                <w:noProof/>
                <w:webHidden/>
              </w:rPr>
              <w:t>4</w:t>
            </w:r>
            <w:r w:rsidR="00E42FE7" w:rsidRPr="004C0012">
              <w:rPr>
                <w:noProof/>
                <w:webHidden/>
              </w:rPr>
              <w:fldChar w:fldCharType="end"/>
            </w:r>
          </w:hyperlink>
        </w:p>
        <w:p w:rsidR="00C20D58" w:rsidRPr="004C0012" w:rsidRDefault="00FB4480">
          <w:pPr>
            <w:pStyle w:val="TDC1"/>
            <w:tabs>
              <w:tab w:val="right" w:leader="dot" w:pos="8828"/>
            </w:tabs>
            <w:rPr>
              <w:rFonts w:asciiTheme="minorHAnsi" w:eastAsiaTheme="minorEastAsia" w:hAnsiTheme="minorHAnsi" w:cstheme="minorBidi"/>
              <w:noProof/>
              <w:lang w:eastAsia="es-MX"/>
            </w:rPr>
          </w:pPr>
          <w:hyperlink w:anchor="_Toc333307760" w:history="1">
            <w:r w:rsidR="00C20D58" w:rsidRPr="004C0012">
              <w:rPr>
                <w:rStyle w:val="Hipervnculo"/>
                <w:rFonts w:ascii="Arial" w:hAnsi="Arial" w:cs="Arial"/>
                <w:noProof/>
                <w:color w:val="auto"/>
              </w:rPr>
              <w:t>Materiales y medios</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_Toc333307760 \h </w:instrText>
            </w:r>
            <w:r w:rsidR="00E42FE7" w:rsidRPr="004C0012">
              <w:rPr>
                <w:noProof/>
                <w:webHidden/>
              </w:rPr>
            </w:r>
            <w:r w:rsidR="00E42FE7" w:rsidRPr="004C0012">
              <w:rPr>
                <w:noProof/>
                <w:webHidden/>
              </w:rPr>
              <w:fldChar w:fldCharType="separate"/>
            </w:r>
            <w:r w:rsidR="00B5376D">
              <w:rPr>
                <w:noProof/>
                <w:webHidden/>
              </w:rPr>
              <w:t>5</w:t>
            </w:r>
            <w:r w:rsidR="00E42FE7" w:rsidRPr="004C0012">
              <w:rPr>
                <w:noProof/>
                <w:webHidden/>
              </w:rPr>
              <w:fldChar w:fldCharType="end"/>
            </w:r>
          </w:hyperlink>
        </w:p>
        <w:p w:rsidR="00C20D58" w:rsidRPr="004C0012" w:rsidRDefault="00FB4480">
          <w:pPr>
            <w:pStyle w:val="TDC2"/>
            <w:tabs>
              <w:tab w:val="right" w:leader="dot" w:pos="8828"/>
            </w:tabs>
            <w:rPr>
              <w:rFonts w:asciiTheme="minorHAnsi" w:eastAsiaTheme="minorEastAsia" w:hAnsiTheme="minorHAnsi" w:cstheme="minorBidi"/>
              <w:noProof/>
              <w:lang w:eastAsia="es-MX"/>
            </w:rPr>
          </w:pPr>
          <w:hyperlink w:anchor="_Toc333307761" w:history="1">
            <w:r w:rsidR="00C20D58" w:rsidRPr="004C0012">
              <w:rPr>
                <w:rStyle w:val="Hipervnculo"/>
                <w:rFonts w:ascii="Arial" w:hAnsi="Arial" w:cs="Arial"/>
                <w:noProof/>
                <w:color w:val="auto"/>
              </w:rPr>
              <w:t>Procedimiento utilizado</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_Toc333307761 \h </w:instrText>
            </w:r>
            <w:r w:rsidR="00E42FE7" w:rsidRPr="004C0012">
              <w:rPr>
                <w:noProof/>
                <w:webHidden/>
              </w:rPr>
            </w:r>
            <w:r w:rsidR="00E42FE7" w:rsidRPr="004C0012">
              <w:rPr>
                <w:noProof/>
                <w:webHidden/>
              </w:rPr>
              <w:fldChar w:fldCharType="separate"/>
            </w:r>
            <w:r w:rsidR="00B5376D">
              <w:rPr>
                <w:noProof/>
                <w:webHidden/>
              </w:rPr>
              <w:t>6</w:t>
            </w:r>
            <w:r w:rsidR="00E42FE7" w:rsidRPr="004C0012">
              <w:rPr>
                <w:noProof/>
                <w:webHidden/>
              </w:rPr>
              <w:fldChar w:fldCharType="end"/>
            </w:r>
          </w:hyperlink>
        </w:p>
        <w:p w:rsidR="00C20D58" w:rsidRPr="004C0012" w:rsidRDefault="00FB4480">
          <w:pPr>
            <w:pStyle w:val="TDC2"/>
            <w:tabs>
              <w:tab w:val="right" w:leader="dot" w:pos="8828"/>
            </w:tabs>
            <w:rPr>
              <w:rFonts w:asciiTheme="minorHAnsi" w:eastAsiaTheme="minorEastAsia" w:hAnsiTheme="minorHAnsi" w:cstheme="minorBidi"/>
              <w:noProof/>
              <w:lang w:eastAsia="es-MX"/>
            </w:rPr>
          </w:pPr>
          <w:hyperlink w:anchor="_Toc333307762" w:history="1">
            <w:r w:rsidR="00C20D58" w:rsidRPr="004C0012">
              <w:rPr>
                <w:rStyle w:val="Hipervnculo"/>
                <w:rFonts w:ascii="Arial" w:hAnsi="Arial" w:cs="Arial"/>
                <w:noProof/>
                <w:color w:val="auto"/>
              </w:rPr>
              <w:t>Diseño estadístico</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_Toc333307762 \h </w:instrText>
            </w:r>
            <w:r w:rsidR="00E42FE7" w:rsidRPr="004C0012">
              <w:rPr>
                <w:noProof/>
                <w:webHidden/>
              </w:rPr>
            </w:r>
            <w:r w:rsidR="00E42FE7" w:rsidRPr="004C0012">
              <w:rPr>
                <w:noProof/>
                <w:webHidden/>
              </w:rPr>
              <w:fldChar w:fldCharType="separate"/>
            </w:r>
            <w:r w:rsidR="00B5376D">
              <w:rPr>
                <w:noProof/>
                <w:webHidden/>
              </w:rPr>
              <w:t>10</w:t>
            </w:r>
            <w:r w:rsidR="00E42FE7" w:rsidRPr="004C0012">
              <w:rPr>
                <w:noProof/>
                <w:webHidden/>
              </w:rPr>
              <w:fldChar w:fldCharType="end"/>
            </w:r>
          </w:hyperlink>
        </w:p>
        <w:p w:rsidR="00C20D58" w:rsidRPr="004C0012" w:rsidRDefault="00FB4480">
          <w:pPr>
            <w:pStyle w:val="TDC1"/>
            <w:tabs>
              <w:tab w:val="right" w:leader="dot" w:pos="8828"/>
            </w:tabs>
            <w:rPr>
              <w:rFonts w:asciiTheme="minorHAnsi" w:eastAsiaTheme="minorEastAsia" w:hAnsiTheme="minorHAnsi" w:cstheme="minorBidi"/>
              <w:noProof/>
              <w:lang w:eastAsia="es-MX"/>
            </w:rPr>
          </w:pPr>
          <w:hyperlink w:anchor="_Toc333307763" w:history="1">
            <w:r w:rsidR="00C20D58" w:rsidRPr="004C0012">
              <w:rPr>
                <w:rStyle w:val="Hipervnculo"/>
                <w:rFonts w:ascii="Arial" w:hAnsi="Arial" w:cs="Arial"/>
                <w:noProof/>
                <w:color w:val="auto"/>
              </w:rPr>
              <w:t>Resultados</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_Toc333307763 \h </w:instrText>
            </w:r>
            <w:r w:rsidR="00E42FE7" w:rsidRPr="004C0012">
              <w:rPr>
                <w:noProof/>
                <w:webHidden/>
              </w:rPr>
            </w:r>
            <w:r w:rsidR="00E42FE7" w:rsidRPr="004C0012">
              <w:rPr>
                <w:noProof/>
                <w:webHidden/>
              </w:rPr>
              <w:fldChar w:fldCharType="separate"/>
            </w:r>
            <w:r w:rsidR="00B5376D">
              <w:rPr>
                <w:noProof/>
                <w:webHidden/>
              </w:rPr>
              <w:t>11</w:t>
            </w:r>
            <w:r w:rsidR="00E42FE7" w:rsidRPr="004C0012">
              <w:rPr>
                <w:noProof/>
                <w:webHidden/>
              </w:rPr>
              <w:fldChar w:fldCharType="end"/>
            </w:r>
          </w:hyperlink>
        </w:p>
        <w:p w:rsidR="00C20D58" w:rsidRPr="004C0012" w:rsidRDefault="00FB4480">
          <w:pPr>
            <w:pStyle w:val="TDC1"/>
            <w:tabs>
              <w:tab w:val="right" w:leader="dot" w:pos="8828"/>
            </w:tabs>
            <w:rPr>
              <w:rFonts w:asciiTheme="minorHAnsi" w:eastAsiaTheme="minorEastAsia" w:hAnsiTheme="minorHAnsi" w:cstheme="minorBidi"/>
              <w:noProof/>
              <w:lang w:eastAsia="es-MX"/>
            </w:rPr>
          </w:pPr>
          <w:hyperlink w:anchor="_Toc333307764" w:history="1">
            <w:r w:rsidR="00C20D58" w:rsidRPr="004C0012">
              <w:rPr>
                <w:rStyle w:val="Hipervnculo"/>
                <w:rFonts w:ascii="Arial" w:hAnsi="Arial" w:cs="Arial"/>
                <w:noProof/>
                <w:color w:val="auto"/>
              </w:rPr>
              <w:t>Discusión</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_Toc333307764 \h </w:instrText>
            </w:r>
            <w:r w:rsidR="00E42FE7" w:rsidRPr="004C0012">
              <w:rPr>
                <w:noProof/>
                <w:webHidden/>
              </w:rPr>
            </w:r>
            <w:r w:rsidR="00E42FE7" w:rsidRPr="004C0012">
              <w:rPr>
                <w:noProof/>
                <w:webHidden/>
              </w:rPr>
              <w:fldChar w:fldCharType="separate"/>
            </w:r>
            <w:r w:rsidR="00B5376D">
              <w:rPr>
                <w:noProof/>
                <w:webHidden/>
              </w:rPr>
              <w:t>20</w:t>
            </w:r>
            <w:r w:rsidR="00E42FE7" w:rsidRPr="004C0012">
              <w:rPr>
                <w:noProof/>
                <w:webHidden/>
              </w:rPr>
              <w:fldChar w:fldCharType="end"/>
            </w:r>
          </w:hyperlink>
        </w:p>
        <w:p w:rsidR="00C20D58" w:rsidRPr="004C0012" w:rsidRDefault="00FB4480">
          <w:pPr>
            <w:pStyle w:val="TDC1"/>
            <w:tabs>
              <w:tab w:val="right" w:leader="dot" w:pos="8828"/>
            </w:tabs>
            <w:rPr>
              <w:rFonts w:asciiTheme="minorHAnsi" w:eastAsiaTheme="minorEastAsia" w:hAnsiTheme="minorHAnsi" w:cstheme="minorBidi"/>
              <w:noProof/>
              <w:lang w:eastAsia="es-MX"/>
            </w:rPr>
          </w:pPr>
          <w:hyperlink w:anchor="_Toc333307765" w:history="1">
            <w:r w:rsidR="00C20D58" w:rsidRPr="004C0012">
              <w:rPr>
                <w:rStyle w:val="Hipervnculo"/>
                <w:rFonts w:ascii="Arial" w:hAnsi="Arial" w:cs="Arial"/>
                <w:noProof/>
                <w:color w:val="auto"/>
                <w:lang w:val="en-US"/>
              </w:rPr>
              <w:t>Bibliografía</w:t>
            </w:r>
            <w:r w:rsidR="00C20D58" w:rsidRPr="004C0012">
              <w:rPr>
                <w:noProof/>
                <w:webHidden/>
              </w:rPr>
              <w:tab/>
            </w:r>
            <w:r w:rsidR="00E42FE7" w:rsidRPr="004C0012">
              <w:rPr>
                <w:noProof/>
                <w:webHidden/>
              </w:rPr>
              <w:fldChar w:fldCharType="begin"/>
            </w:r>
            <w:r w:rsidR="00C20D58" w:rsidRPr="004C0012">
              <w:rPr>
                <w:noProof/>
                <w:webHidden/>
              </w:rPr>
              <w:instrText xml:space="preserve"> PAGEREF _Toc333307765 \h </w:instrText>
            </w:r>
            <w:r w:rsidR="00E42FE7" w:rsidRPr="004C0012">
              <w:rPr>
                <w:noProof/>
                <w:webHidden/>
              </w:rPr>
            </w:r>
            <w:r w:rsidR="00E42FE7" w:rsidRPr="004C0012">
              <w:rPr>
                <w:noProof/>
                <w:webHidden/>
              </w:rPr>
              <w:fldChar w:fldCharType="separate"/>
            </w:r>
            <w:r w:rsidR="00B5376D">
              <w:rPr>
                <w:noProof/>
                <w:webHidden/>
              </w:rPr>
              <w:t>21</w:t>
            </w:r>
            <w:r w:rsidR="00E42FE7" w:rsidRPr="004C0012">
              <w:rPr>
                <w:noProof/>
                <w:webHidden/>
              </w:rPr>
              <w:fldChar w:fldCharType="end"/>
            </w:r>
          </w:hyperlink>
        </w:p>
        <w:p w:rsidR="00C20D58" w:rsidRPr="00622627" w:rsidRDefault="00FB4480">
          <w:pPr>
            <w:pStyle w:val="TDC1"/>
            <w:tabs>
              <w:tab w:val="right" w:leader="dot" w:pos="8828"/>
            </w:tabs>
            <w:rPr>
              <w:rStyle w:val="Hipervnculo"/>
              <w:rFonts w:ascii="Arial" w:hAnsi="Arial" w:cs="Arial"/>
              <w:noProof/>
              <w:color w:val="auto"/>
            </w:rPr>
          </w:pPr>
          <w:hyperlink w:anchor="_Toc333307766" w:history="1">
            <w:r w:rsidR="00C20D58" w:rsidRPr="00622627">
              <w:rPr>
                <w:rStyle w:val="Hipervnculo"/>
                <w:rFonts w:ascii="Arial" w:hAnsi="Arial" w:cs="Arial"/>
                <w:noProof/>
                <w:color w:val="auto"/>
              </w:rPr>
              <w:t>Anexos</w:t>
            </w:r>
            <w:r w:rsidR="00C20D58" w:rsidRPr="00622627">
              <w:rPr>
                <w:rFonts w:ascii="Arial" w:hAnsi="Arial" w:cs="Arial"/>
                <w:noProof/>
                <w:webHidden/>
              </w:rPr>
              <w:tab/>
            </w:r>
            <w:r w:rsidR="00E42FE7" w:rsidRPr="00622627">
              <w:rPr>
                <w:rFonts w:ascii="Arial" w:hAnsi="Arial" w:cs="Arial"/>
                <w:noProof/>
                <w:webHidden/>
              </w:rPr>
              <w:fldChar w:fldCharType="begin"/>
            </w:r>
            <w:r w:rsidR="00C20D58" w:rsidRPr="00622627">
              <w:rPr>
                <w:rFonts w:ascii="Arial" w:hAnsi="Arial" w:cs="Arial"/>
                <w:noProof/>
                <w:webHidden/>
              </w:rPr>
              <w:instrText xml:space="preserve"> PAGEREF _Toc333307766 \h </w:instrText>
            </w:r>
            <w:r w:rsidR="00E42FE7" w:rsidRPr="00622627">
              <w:rPr>
                <w:rFonts w:ascii="Arial" w:hAnsi="Arial" w:cs="Arial"/>
                <w:noProof/>
                <w:webHidden/>
              </w:rPr>
            </w:r>
            <w:r w:rsidR="00E42FE7" w:rsidRPr="00622627">
              <w:rPr>
                <w:rFonts w:ascii="Arial" w:hAnsi="Arial" w:cs="Arial"/>
                <w:noProof/>
                <w:webHidden/>
              </w:rPr>
              <w:fldChar w:fldCharType="separate"/>
            </w:r>
            <w:r w:rsidR="00B5376D">
              <w:rPr>
                <w:rFonts w:ascii="Arial" w:hAnsi="Arial" w:cs="Arial"/>
                <w:noProof/>
                <w:webHidden/>
              </w:rPr>
              <w:t>22</w:t>
            </w:r>
            <w:r w:rsidR="00E42FE7" w:rsidRPr="00622627">
              <w:rPr>
                <w:rFonts w:ascii="Arial" w:hAnsi="Arial" w:cs="Arial"/>
                <w:noProof/>
                <w:webHidden/>
              </w:rPr>
              <w:fldChar w:fldCharType="end"/>
            </w:r>
          </w:hyperlink>
        </w:p>
        <w:p w:rsidR="00587D7B" w:rsidRPr="004C0012" w:rsidRDefault="00587D7B" w:rsidP="00587D7B">
          <w:pPr>
            <w:rPr>
              <w:noProof/>
            </w:rPr>
          </w:pPr>
          <w:r w:rsidRPr="00622627">
            <w:rPr>
              <w:rFonts w:ascii="Arial" w:hAnsi="Arial" w:cs="Arial"/>
              <w:noProof/>
            </w:rPr>
            <w:t>Glosario</w:t>
          </w:r>
          <w:r w:rsidRPr="004C0012">
            <w:rPr>
              <w:noProof/>
            </w:rPr>
            <w:t xml:space="preserve"> ………………………………………………………………………………………………………</w:t>
          </w:r>
          <w:r w:rsidR="004C0012" w:rsidRPr="004C0012">
            <w:rPr>
              <w:noProof/>
            </w:rPr>
            <w:t>..</w:t>
          </w:r>
          <w:r w:rsidRPr="004C0012">
            <w:rPr>
              <w:noProof/>
            </w:rPr>
            <w:t>……………………………..24</w:t>
          </w:r>
        </w:p>
        <w:p w:rsidR="00B4450E" w:rsidRPr="004C0012" w:rsidRDefault="00E42FE7">
          <w:r w:rsidRPr="004C0012">
            <w:rPr>
              <w:b/>
              <w:bCs/>
              <w:lang w:val="es-ES"/>
            </w:rPr>
            <w:fldChar w:fldCharType="end"/>
          </w:r>
        </w:p>
      </w:sdtContent>
    </w:sdt>
    <w:p w:rsidR="00B4450E" w:rsidRPr="004C0012" w:rsidRDefault="00B4450E" w:rsidP="00B4450E">
      <w:pPr>
        <w:rPr>
          <w:rFonts w:ascii="Arial" w:hAnsi="Arial" w:cs="Arial"/>
          <w:b/>
          <w:sz w:val="28"/>
          <w:szCs w:val="24"/>
        </w:rPr>
      </w:pPr>
    </w:p>
    <w:p w:rsidR="00B4450E" w:rsidRPr="004C0012" w:rsidRDefault="00B4450E">
      <w:pPr>
        <w:rPr>
          <w:rFonts w:ascii="Arial" w:hAnsi="Arial" w:cs="Arial"/>
          <w:b/>
          <w:sz w:val="28"/>
          <w:szCs w:val="24"/>
        </w:rPr>
      </w:pPr>
      <w:r w:rsidRPr="004C0012">
        <w:rPr>
          <w:rFonts w:ascii="Arial" w:hAnsi="Arial" w:cs="Arial"/>
          <w:b/>
          <w:sz w:val="28"/>
          <w:szCs w:val="24"/>
        </w:rPr>
        <w:br w:type="page"/>
      </w:r>
    </w:p>
    <w:p w:rsidR="0098502B" w:rsidRPr="004C0012" w:rsidRDefault="00070F1F" w:rsidP="00B4450E">
      <w:pPr>
        <w:pStyle w:val="Ttulo1"/>
        <w:rPr>
          <w:rFonts w:ascii="Arial" w:hAnsi="Arial" w:cs="Arial"/>
          <w:color w:val="auto"/>
          <w:szCs w:val="24"/>
        </w:rPr>
      </w:pPr>
      <w:bookmarkStart w:id="3" w:name="_Toc331518210"/>
      <w:bookmarkStart w:id="4" w:name="_Toc333307759"/>
      <w:bookmarkEnd w:id="0"/>
      <w:r w:rsidRPr="004C0012">
        <w:rPr>
          <w:rFonts w:ascii="Arial" w:hAnsi="Arial" w:cs="Arial"/>
          <w:color w:val="auto"/>
          <w:szCs w:val="24"/>
        </w:rPr>
        <w:lastRenderedPageBreak/>
        <w:t>Introducción</w:t>
      </w:r>
      <w:bookmarkEnd w:id="3"/>
      <w:bookmarkEnd w:id="4"/>
    </w:p>
    <w:p w:rsidR="004D49E0" w:rsidRPr="004C0012" w:rsidRDefault="005322F4" w:rsidP="009E7A19">
      <w:pPr>
        <w:spacing w:before="240" w:line="480" w:lineRule="auto"/>
        <w:jc w:val="both"/>
        <w:rPr>
          <w:rFonts w:ascii="Arial" w:hAnsi="Arial" w:cs="Arial"/>
          <w:sz w:val="24"/>
          <w:szCs w:val="24"/>
        </w:rPr>
      </w:pPr>
      <w:r w:rsidRPr="004C0012">
        <w:rPr>
          <w:rFonts w:ascii="Arial" w:hAnsi="Arial" w:cs="Arial"/>
          <w:sz w:val="24"/>
          <w:szCs w:val="24"/>
        </w:rPr>
        <w:t>Este análisis</w:t>
      </w:r>
      <w:r w:rsidR="009E7A19" w:rsidRPr="004C0012">
        <w:rPr>
          <w:rFonts w:ascii="Arial" w:hAnsi="Arial" w:cs="Arial"/>
          <w:sz w:val="24"/>
          <w:szCs w:val="24"/>
        </w:rPr>
        <w:t xml:space="preserve">, ofrece una  propuesta para </w:t>
      </w:r>
      <w:r w:rsidR="00923522" w:rsidRPr="004C0012">
        <w:rPr>
          <w:rFonts w:ascii="Arial" w:hAnsi="Arial" w:cs="Arial"/>
          <w:sz w:val="24"/>
          <w:szCs w:val="24"/>
        </w:rPr>
        <w:t xml:space="preserve">definir nuevos elementos en </w:t>
      </w:r>
      <w:r w:rsidR="009E7A19" w:rsidRPr="004C0012">
        <w:rPr>
          <w:rFonts w:ascii="Arial" w:hAnsi="Arial" w:cs="Arial"/>
          <w:sz w:val="24"/>
          <w:szCs w:val="24"/>
        </w:rPr>
        <w:t xml:space="preserve">el proceso de clasificación de la calidad </w:t>
      </w:r>
      <w:r w:rsidRPr="004C0012">
        <w:rPr>
          <w:rFonts w:ascii="Arial" w:hAnsi="Arial" w:cs="Arial"/>
          <w:sz w:val="24"/>
          <w:szCs w:val="24"/>
        </w:rPr>
        <w:t>en el pes</w:t>
      </w:r>
      <w:r w:rsidR="009E7A19" w:rsidRPr="004C0012">
        <w:rPr>
          <w:rFonts w:ascii="Arial" w:hAnsi="Arial" w:cs="Arial"/>
          <w:sz w:val="24"/>
          <w:szCs w:val="24"/>
        </w:rPr>
        <w:t xml:space="preserve">cado destinado para </w:t>
      </w:r>
      <w:r w:rsidRPr="004C0012">
        <w:rPr>
          <w:rFonts w:ascii="Arial" w:hAnsi="Arial" w:cs="Arial"/>
          <w:sz w:val="24"/>
          <w:szCs w:val="24"/>
        </w:rPr>
        <w:t>la elaboración de atún enlatado en la empresa Pescados Industrializados S. A de C. V</w:t>
      </w:r>
      <w:r w:rsidR="003C7FBB" w:rsidRPr="004C0012">
        <w:rPr>
          <w:rFonts w:ascii="Arial" w:hAnsi="Arial" w:cs="Arial"/>
          <w:sz w:val="24"/>
          <w:szCs w:val="24"/>
        </w:rPr>
        <w:t xml:space="preserve"> (PINSA)</w:t>
      </w:r>
      <w:r w:rsidR="00271DF7" w:rsidRPr="004C0012">
        <w:rPr>
          <w:rFonts w:ascii="Arial" w:hAnsi="Arial" w:cs="Arial"/>
          <w:sz w:val="24"/>
          <w:szCs w:val="24"/>
        </w:rPr>
        <w:t>.</w:t>
      </w:r>
    </w:p>
    <w:p w:rsidR="003C7FBB" w:rsidRPr="004C0012" w:rsidRDefault="003C7FBB" w:rsidP="009E7A19">
      <w:pPr>
        <w:spacing w:before="240" w:line="480" w:lineRule="auto"/>
        <w:jc w:val="both"/>
        <w:rPr>
          <w:rFonts w:ascii="Arial" w:hAnsi="Arial" w:cs="Arial"/>
          <w:sz w:val="24"/>
          <w:szCs w:val="24"/>
        </w:rPr>
      </w:pPr>
      <w:r w:rsidRPr="004C0012">
        <w:rPr>
          <w:rFonts w:ascii="Arial" w:hAnsi="Arial" w:cs="Arial"/>
          <w:sz w:val="24"/>
          <w:szCs w:val="24"/>
        </w:rPr>
        <w:t xml:space="preserve">El proceso de enlatado de atún tiene establecido diferentes puntos de control críticos, la recepción de pescado es una de ellas, específicamente </w:t>
      </w:r>
      <w:r w:rsidR="006E46BD">
        <w:rPr>
          <w:rFonts w:ascii="Arial" w:hAnsi="Arial" w:cs="Arial"/>
          <w:sz w:val="24"/>
          <w:szCs w:val="24"/>
        </w:rPr>
        <w:t>no aceptar lotes con problemas de inocuidad</w:t>
      </w:r>
      <w:r w:rsidRPr="004C0012">
        <w:rPr>
          <w:rFonts w:ascii="Arial" w:hAnsi="Arial" w:cs="Arial"/>
          <w:sz w:val="24"/>
          <w:szCs w:val="24"/>
        </w:rPr>
        <w:t xml:space="preserve">. El peligro </w:t>
      </w:r>
      <w:r w:rsidR="004C0012">
        <w:rPr>
          <w:rFonts w:ascii="Arial" w:hAnsi="Arial" w:cs="Arial"/>
          <w:sz w:val="24"/>
          <w:szCs w:val="24"/>
        </w:rPr>
        <w:t>es la compra de pescado con elevadas concentraciones de histamina, toxina que a niveles superiores de 50 ppm puede ser perjudicial a la salud del consumidor.</w:t>
      </w:r>
    </w:p>
    <w:p w:rsidR="00257CC4" w:rsidRDefault="00417D8F" w:rsidP="009E7A19">
      <w:pPr>
        <w:spacing w:before="240" w:line="480" w:lineRule="auto"/>
        <w:jc w:val="both"/>
        <w:rPr>
          <w:rFonts w:ascii="Arial" w:hAnsi="Arial" w:cs="Arial"/>
          <w:sz w:val="24"/>
          <w:szCs w:val="24"/>
        </w:rPr>
      </w:pPr>
      <w:r w:rsidRPr="004C0012">
        <w:rPr>
          <w:rFonts w:ascii="Arial" w:hAnsi="Arial" w:cs="Arial"/>
          <w:sz w:val="24"/>
          <w:szCs w:val="24"/>
        </w:rPr>
        <w:t>Otro factor importante</w:t>
      </w:r>
      <w:r w:rsidR="00622627" w:rsidRPr="006E46BD">
        <w:rPr>
          <w:rFonts w:ascii="Arial" w:hAnsi="Arial" w:cs="Arial"/>
          <w:sz w:val="24"/>
          <w:szCs w:val="24"/>
        </w:rPr>
        <w:t>,</w:t>
      </w:r>
      <w:r w:rsidRPr="004C0012">
        <w:rPr>
          <w:rFonts w:ascii="Arial" w:hAnsi="Arial" w:cs="Arial"/>
          <w:sz w:val="24"/>
          <w:szCs w:val="24"/>
        </w:rPr>
        <w:t xml:space="preserve"> además de elaborar alimentos seguros</w:t>
      </w:r>
      <w:r w:rsidR="00622627" w:rsidRPr="006E46BD">
        <w:rPr>
          <w:rFonts w:ascii="Arial" w:hAnsi="Arial" w:cs="Arial"/>
          <w:sz w:val="24"/>
          <w:szCs w:val="24"/>
        </w:rPr>
        <w:t>,</w:t>
      </w:r>
      <w:r w:rsidRPr="004C0012">
        <w:rPr>
          <w:rFonts w:ascii="Arial" w:hAnsi="Arial" w:cs="Arial"/>
          <w:sz w:val="24"/>
          <w:szCs w:val="24"/>
        </w:rPr>
        <w:t xml:space="preserve"> es el be</w:t>
      </w:r>
      <w:r w:rsidR="00271DF7" w:rsidRPr="004C0012">
        <w:rPr>
          <w:rFonts w:ascii="Arial" w:hAnsi="Arial" w:cs="Arial"/>
          <w:sz w:val="24"/>
          <w:szCs w:val="24"/>
        </w:rPr>
        <w:t xml:space="preserve">neficio esperado, es decir, </w:t>
      </w:r>
      <w:r w:rsidR="00923522" w:rsidRPr="004C0012">
        <w:rPr>
          <w:rFonts w:ascii="Arial" w:hAnsi="Arial" w:cs="Arial"/>
          <w:sz w:val="24"/>
          <w:szCs w:val="24"/>
        </w:rPr>
        <w:t>cuál</w:t>
      </w:r>
      <w:r w:rsidR="00271DF7" w:rsidRPr="004C0012">
        <w:rPr>
          <w:rFonts w:ascii="Arial" w:hAnsi="Arial" w:cs="Arial"/>
          <w:sz w:val="24"/>
          <w:szCs w:val="24"/>
        </w:rPr>
        <w:t xml:space="preserve"> será</w:t>
      </w:r>
      <w:r w:rsidRPr="004C0012">
        <w:rPr>
          <w:rFonts w:ascii="Arial" w:hAnsi="Arial" w:cs="Arial"/>
          <w:sz w:val="24"/>
          <w:szCs w:val="24"/>
        </w:rPr>
        <w:t xml:space="preserve"> el rendimiento de </w:t>
      </w:r>
      <w:r w:rsidR="00B760DD" w:rsidRPr="004C0012">
        <w:rPr>
          <w:rFonts w:ascii="Arial" w:hAnsi="Arial" w:cs="Arial"/>
          <w:sz w:val="24"/>
          <w:szCs w:val="24"/>
        </w:rPr>
        <w:t>la</w:t>
      </w:r>
      <w:r w:rsidRPr="004C0012">
        <w:rPr>
          <w:rFonts w:ascii="Arial" w:hAnsi="Arial" w:cs="Arial"/>
          <w:sz w:val="24"/>
          <w:szCs w:val="24"/>
        </w:rPr>
        <w:t xml:space="preserve"> materia prima una vez que </w:t>
      </w:r>
      <w:r w:rsidR="00B760DD" w:rsidRPr="004C0012">
        <w:rPr>
          <w:rFonts w:ascii="Arial" w:hAnsi="Arial" w:cs="Arial"/>
          <w:sz w:val="24"/>
          <w:szCs w:val="24"/>
        </w:rPr>
        <w:t>se</w:t>
      </w:r>
      <w:r w:rsidRPr="004C0012">
        <w:rPr>
          <w:rFonts w:ascii="Arial" w:hAnsi="Arial" w:cs="Arial"/>
          <w:sz w:val="24"/>
          <w:szCs w:val="24"/>
        </w:rPr>
        <w:t xml:space="preserve"> procese. </w:t>
      </w:r>
    </w:p>
    <w:p w:rsidR="0057100B" w:rsidRPr="004C0012" w:rsidRDefault="00417D8F" w:rsidP="009E7A19">
      <w:pPr>
        <w:spacing w:before="240" w:line="480" w:lineRule="auto"/>
        <w:jc w:val="both"/>
        <w:rPr>
          <w:rFonts w:ascii="Arial" w:hAnsi="Arial" w:cs="Arial"/>
          <w:sz w:val="24"/>
          <w:szCs w:val="24"/>
        </w:rPr>
      </w:pPr>
      <w:r w:rsidRPr="004C0012">
        <w:rPr>
          <w:rFonts w:ascii="Arial" w:hAnsi="Arial" w:cs="Arial"/>
          <w:sz w:val="24"/>
          <w:szCs w:val="24"/>
        </w:rPr>
        <w:t xml:space="preserve">De </w:t>
      </w:r>
      <w:r w:rsidR="00271DF7" w:rsidRPr="004C0012">
        <w:rPr>
          <w:rFonts w:ascii="Arial" w:hAnsi="Arial" w:cs="Arial"/>
          <w:sz w:val="24"/>
          <w:szCs w:val="24"/>
        </w:rPr>
        <w:t>acuerdo con la Organización de las Naciones Unidas</w:t>
      </w:r>
      <w:r w:rsidR="00257CC4">
        <w:rPr>
          <w:rFonts w:ascii="Arial" w:hAnsi="Arial" w:cs="Arial"/>
          <w:sz w:val="24"/>
          <w:szCs w:val="24"/>
        </w:rPr>
        <w:t xml:space="preserve"> </w:t>
      </w:r>
      <w:r w:rsidR="00271DF7" w:rsidRPr="004C0012">
        <w:rPr>
          <w:rFonts w:ascii="Arial" w:hAnsi="Arial" w:cs="Arial"/>
          <w:sz w:val="24"/>
          <w:szCs w:val="24"/>
        </w:rPr>
        <w:t>para la Agricultura y la Alimentación (</w:t>
      </w:r>
      <w:r w:rsidRPr="004C0012">
        <w:rPr>
          <w:rFonts w:ascii="Arial" w:hAnsi="Arial" w:cs="Arial"/>
          <w:sz w:val="24"/>
          <w:szCs w:val="24"/>
        </w:rPr>
        <w:t>FAO</w:t>
      </w:r>
      <w:r w:rsidR="00271DF7" w:rsidRPr="004C0012">
        <w:rPr>
          <w:rFonts w:ascii="Arial" w:hAnsi="Arial" w:cs="Arial"/>
          <w:sz w:val="24"/>
          <w:szCs w:val="24"/>
        </w:rPr>
        <w:t>)</w:t>
      </w:r>
      <w:r w:rsidR="0057100B" w:rsidRPr="004C0012">
        <w:rPr>
          <w:rFonts w:ascii="Arial" w:hAnsi="Arial" w:cs="Arial"/>
          <w:sz w:val="24"/>
          <w:szCs w:val="24"/>
        </w:rPr>
        <w:t>,</w:t>
      </w:r>
      <w:r w:rsidRPr="004C0012">
        <w:rPr>
          <w:rFonts w:ascii="Arial" w:hAnsi="Arial" w:cs="Arial"/>
          <w:sz w:val="24"/>
          <w:szCs w:val="24"/>
        </w:rPr>
        <w:t xml:space="preserve"> el pez una vez que muere sufre cambios significativos que pueden afectar su estructura</w:t>
      </w:r>
      <w:r w:rsidR="00B760DD" w:rsidRPr="004C0012">
        <w:rPr>
          <w:rFonts w:ascii="Arial" w:hAnsi="Arial" w:cs="Arial"/>
          <w:sz w:val="24"/>
          <w:szCs w:val="24"/>
        </w:rPr>
        <w:t xml:space="preserve"> muscular, el grado de deterioro se relaciona directamente con las condiciones a </w:t>
      </w:r>
      <w:r w:rsidR="0057100B" w:rsidRPr="004C0012">
        <w:rPr>
          <w:rFonts w:ascii="Arial" w:hAnsi="Arial" w:cs="Arial"/>
          <w:sz w:val="24"/>
          <w:szCs w:val="24"/>
        </w:rPr>
        <w:t xml:space="preserve">la </w:t>
      </w:r>
      <w:r w:rsidR="008757FA" w:rsidRPr="004C0012">
        <w:rPr>
          <w:rFonts w:ascii="Arial" w:hAnsi="Arial" w:cs="Arial"/>
          <w:sz w:val="24"/>
          <w:szCs w:val="24"/>
        </w:rPr>
        <w:t xml:space="preserve">que fue sometido </w:t>
      </w:r>
      <w:r w:rsidR="00B760DD" w:rsidRPr="004C0012">
        <w:rPr>
          <w:rFonts w:ascii="Arial" w:hAnsi="Arial" w:cs="Arial"/>
          <w:sz w:val="24"/>
          <w:szCs w:val="24"/>
        </w:rPr>
        <w:t xml:space="preserve">durante su </w:t>
      </w:r>
      <w:r w:rsidR="0057100B" w:rsidRPr="004C0012">
        <w:rPr>
          <w:rFonts w:ascii="Arial" w:hAnsi="Arial" w:cs="Arial"/>
          <w:sz w:val="24"/>
          <w:szCs w:val="24"/>
        </w:rPr>
        <w:t>captura y almacenamiento</w:t>
      </w:r>
      <w:r w:rsidR="00B760DD" w:rsidRPr="004C0012">
        <w:rPr>
          <w:rFonts w:ascii="Arial" w:hAnsi="Arial" w:cs="Arial"/>
          <w:sz w:val="24"/>
          <w:szCs w:val="24"/>
        </w:rPr>
        <w:t xml:space="preserve"> en la embarcación</w:t>
      </w:r>
      <w:r w:rsidR="0057100B" w:rsidRPr="004C0012">
        <w:rPr>
          <w:rFonts w:ascii="Arial" w:hAnsi="Arial" w:cs="Arial"/>
          <w:sz w:val="24"/>
          <w:szCs w:val="24"/>
        </w:rPr>
        <w:t>; el deterioro puede ser causado por daños físic</w:t>
      </w:r>
      <w:r w:rsidR="008757FA" w:rsidRPr="004C0012">
        <w:rPr>
          <w:rFonts w:ascii="Arial" w:hAnsi="Arial" w:cs="Arial"/>
          <w:sz w:val="24"/>
          <w:szCs w:val="24"/>
        </w:rPr>
        <w:t>os, crecimiento de bacterias y/u</w:t>
      </w:r>
      <w:r w:rsidR="0057100B" w:rsidRPr="004C0012">
        <w:rPr>
          <w:rFonts w:ascii="Arial" w:hAnsi="Arial" w:cs="Arial"/>
          <w:sz w:val="24"/>
          <w:szCs w:val="24"/>
        </w:rPr>
        <w:t xml:space="preserve"> oxidación química.</w:t>
      </w:r>
    </w:p>
    <w:p w:rsidR="005322F4" w:rsidRPr="004C0012" w:rsidRDefault="0045720B" w:rsidP="009E7A19">
      <w:pPr>
        <w:spacing w:before="240" w:line="480" w:lineRule="auto"/>
        <w:jc w:val="both"/>
        <w:rPr>
          <w:rFonts w:ascii="Arial" w:hAnsi="Arial" w:cs="Arial"/>
          <w:sz w:val="24"/>
          <w:szCs w:val="24"/>
        </w:rPr>
      </w:pPr>
      <w:r w:rsidRPr="004C0012">
        <w:rPr>
          <w:rFonts w:ascii="Arial" w:hAnsi="Arial" w:cs="Arial"/>
          <w:sz w:val="24"/>
          <w:szCs w:val="24"/>
        </w:rPr>
        <w:t xml:space="preserve">El incorporar nuevos parámetros de control puede llevarnos a </w:t>
      </w:r>
      <w:r w:rsidR="00923522" w:rsidRPr="004C0012">
        <w:rPr>
          <w:rFonts w:ascii="Arial" w:hAnsi="Arial" w:cs="Arial"/>
          <w:sz w:val="24"/>
          <w:szCs w:val="24"/>
        </w:rPr>
        <w:t>hacer más fuerte y robusto el programa de recepción</w:t>
      </w:r>
      <w:r w:rsidR="006E46BD">
        <w:rPr>
          <w:rFonts w:ascii="Arial" w:hAnsi="Arial" w:cs="Arial"/>
          <w:sz w:val="24"/>
          <w:szCs w:val="24"/>
        </w:rPr>
        <w:t xml:space="preserve"> de materia prima </w:t>
      </w:r>
      <w:r w:rsidR="00622627" w:rsidRPr="006E46BD">
        <w:rPr>
          <w:rFonts w:ascii="Arial" w:hAnsi="Arial" w:cs="Arial"/>
          <w:sz w:val="24"/>
          <w:szCs w:val="24"/>
        </w:rPr>
        <w:t>y avanzar en el proceso de mejora continua dentro de la empresa</w:t>
      </w:r>
      <w:r w:rsidR="006E46BD" w:rsidRPr="006E46BD">
        <w:rPr>
          <w:rFonts w:ascii="Arial" w:hAnsi="Arial" w:cs="Arial"/>
          <w:sz w:val="24"/>
          <w:szCs w:val="24"/>
        </w:rPr>
        <w:t>.</w:t>
      </w:r>
    </w:p>
    <w:p w:rsidR="00566E7A" w:rsidRPr="004C0012" w:rsidRDefault="00E876A4" w:rsidP="009C6E10">
      <w:pPr>
        <w:pStyle w:val="Ttulo1"/>
        <w:tabs>
          <w:tab w:val="center" w:pos="4961"/>
        </w:tabs>
        <w:rPr>
          <w:rFonts w:ascii="Arial" w:hAnsi="Arial" w:cs="Arial"/>
          <w:color w:val="auto"/>
          <w:szCs w:val="24"/>
        </w:rPr>
      </w:pPr>
      <w:bookmarkStart w:id="5" w:name="_Toc331518213"/>
      <w:bookmarkStart w:id="6" w:name="_Toc333307760"/>
      <w:r w:rsidRPr="004C0012">
        <w:rPr>
          <w:rFonts w:ascii="Arial" w:hAnsi="Arial" w:cs="Arial"/>
          <w:color w:val="auto"/>
          <w:szCs w:val="24"/>
        </w:rPr>
        <w:lastRenderedPageBreak/>
        <w:t>Materiales y medios</w:t>
      </w:r>
      <w:bookmarkEnd w:id="5"/>
      <w:bookmarkEnd w:id="6"/>
      <w:r w:rsidR="00566E7A" w:rsidRPr="004C0012">
        <w:rPr>
          <w:rFonts w:ascii="Arial" w:hAnsi="Arial" w:cs="Arial"/>
          <w:color w:val="auto"/>
          <w:szCs w:val="24"/>
        </w:rPr>
        <w:tab/>
      </w:r>
    </w:p>
    <w:p w:rsidR="009C6E10" w:rsidRPr="004C0012" w:rsidRDefault="009C6E10" w:rsidP="009C6E10"/>
    <w:p w:rsidR="00407FEA" w:rsidRPr="004C0012" w:rsidRDefault="00AA01C5" w:rsidP="001B7AFC">
      <w:pPr>
        <w:spacing w:before="240" w:line="480" w:lineRule="auto"/>
        <w:jc w:val="both"/>
        <w:rPr>
          <w:rFonts w:ascii="Arial" w:hAnsi="Arial" w:cs="Arial"/>
          <w:sz w:val="24"/>
        </w:rPr>
      </w:pPr>
      <w:r w:rsidRPr="004C0012">
        <w:rPr>
          <w:rFonts w:ascii="Arial" w:hAnsi="Arial" w:cs="Arial"/>
          <w:sz w:val="24"/>
        </w:rPr>
        <w:t xml:space="preserve">Este estudio se centra </w:t>
      </w:r>
      <w:r w:rsidR="00407FEA" w:rsidRPr="004C0012">
        <w:rPr>
          <w:rFonts w:ascii="Arial" w:hAnsi="Arial" w:cs="Arial"/>
          <w:sz w:val="24"/>
        </w:rPr>
        <w:t xml:space="preserve">en la </w:t>
      </w:r>
      <w:r w:rsidR="00D837D7" w:rsidRPr="004C0012">
        <w:rPr>
          <w:rFonts w:ascii="Arial" w:hAnsi="Arial" w:cs="Arial"/>
          <w:sz w:val="24"/>
        </w:rPr>
        <w:t xml:space="preserve">clasificación de calidad </w:t>
      </w:r>
      <w:r w:rsidR="00407FEA" w:rsidRPr="004C0012">
        <w:rPr>
          <w:rFonts w:ascii="Arial" w:hAnsi="Arial" w:cs="Arial"/>
          <w:sz w:val="24"/>
        </w:rPr>
        <w:t>del</w:t>
      </w:r>
      <w:r w:rsidR="00D837D7" w:rsidRPr="004C0012">
        <w:rPr>
          <w:rFonts w:ascii="Arial" w:hAnsi="Arial" w:cs="Arial"/>
          <w:sz w:val="24"/>
        </w:rPr>
        <w:t xml:space="preserve"> pescado al momento de su recepción</w:t>
      </w:r>
      <w:r w:rsidRPr="004C0012">
        <w:rPr>
          <w:rFonts w:ascii="Arial" w:hAnsi="Arial" w:cs="Arial"/>
          <w:sz w:val="24"/>
        </w:rPr>
        <w:t xml:space="preserve">, </w:t>
      </w:r>
      <w:r w:rsidR="000256B4" w:rsidRPr="004C0012">
        <w:rPr>
          <w:rFonts w:ascii="Arial" w:hAnsi="Arial" w:cs="Arial"/>
          <w:sz w:val="24"/>
        </w:rPr>
        <w:t xml:space="preserve">la mayoría de los dueños de las embarcaciones requieren que el total del pescado descargado les sea pagado a un precio justo y razonable al momento de terminar la descarga. </w:t>
      </w:r>
    </w:p>
    <w:p w:rsidR="000256B4" w:rsidRPr="004C0012" w:rsidRDefault="000256B4" w:rsidP="001B7AFC">
      <w:pPr>
        <w:spacing w:before="240" w:line="480" w:lineRule="auto"/>
        <w:jc w:val="both"/>
        <w:rPr>
          <w:rFonts w:ascii="Arial" w:hAnsi="Arial" w:cs="Arial"/>
          <w:sz w:val="24"/>
        </w:rPr>
      </w:pPr>
      <w:r w:rsidRPr="004C0012">
        <w:rPr>
          <w:rFonts w:ascii="Arial" w:hAnsi="Arial" w:cs="Arial"/>
          <w:sz w:val="24"/>
        </w:rPr>
        <w:t>Es por ello que los procesadores tienen que ser muy certeros y seguros de que la metodología y análisis realizados le brindar</w:t>
      </w:r>
      <w:r w:rsidR="00622627">
        <w:rPr>
          <w:rFonts w:ascii="Arial" w:hAnsi="Arial" w:cs="Arial"/>
          <w:sz w:val="24"/>
        </w:rPr>
        <w:t>á</w:t>
      </w:r>
      <w:r w:rsidRPr="004C0012">
        <w:rPr>
          <w:rFonts w:ascii="Arial" w:hAnsi="Arial" w:cs="Arial"/>
          <w:sz w:val="24"/>
        </w:rPr>
        <w:t xml:space="preserve">n la confianza de recibir pescado </w:t>
      </w:r>
      <w:r w:rsidR="00566E7A" w:rsidRPr="004C0012">
        <w:rPr>
          <w:rFonts w:ascii="Arial" w:hAnsi="Arial" w:cs="Arial"/>
          <w:sz w:val="24"/>
        </w:rPr>
        <w:t>inocuo</w:t>
      </w:r>
      <w:r w:rsidRPr="004C0012">
        <w:rPr>
          <w:rFonts w:ascii="Arial" w:hAnsi="Arial" w:cs="Arial"/>
          <w:sz w:val="24"/>
        </w:rPr>
        <w:t xml:space="preserve"> y de calidad </w:t>
      </w:r>
      <w:r w:rsidR="00566E7A" w:rsidRPr="004C0012">
        <w:rPr>
          <w:rFonts w:ascii="Arial" w:hAnsi="Arial" w:cs="Arial"/>
          <w:sz w:val="24"/>
        </w:rPr>
        <w:t>aceptable de acuerdo al rendimiento esperado.</w:t>
      </w:r>
    </w:p>
    <w:p w:rsidR="00566E7A" w:rsidRPr="004C0012" w:rsidRDefault="00566E7A" w:rsidP="001B7AFC">
      <w:pPr>
        <w:spacing w:before="240" w:line="480" w:lineRule="auto"/>
        <w:jc w:val="both"/>
        <w:rPr>
          <w:rFonts w:ascii="Arial" w:hAnsi="Arial" w:cs="Arial"/>
          <w:sz w:val="24"/>
        </w:rPr>
      </w:pPr>
      <w:r w:rsidRPr="006E46BD">
        <w:rPr>
          <w:rFonts w:ascii="Arial" w:hAnsi="Arial" w:cs="Arial"/>
          <w:sz w:val="24"/>
        </w:rPr>
        <w:t>El objetivo de este estudio es reforzar los controles que actualmente se realizan</w:t>
      </w:r>
      <w:r w:rsidR="00802877" w:rsidRPr="006E46BD">
        <w:rPr>
          <w:rFonts w:ascii="Arial" w:hAnsi="Arial" w:cs="Arial"/>
          <w:sz w:val="24"/>
        </w:rPr>
        <w:t xml:space="preserve"> en este proceso, analizando nuevas medidas descritas en bibliografía existente y validadas por organismos internacionales.</w:t>
      </w:r>
    </w:p>
    <w:p w:rsidR="00E94E13" w:rsidRPr="004C0012" w:rsidRDefault="00E94E13" w:rsidP="00E94E13">
      <w:pPr>
        <w:spacing w:before="240" w:line="480" w:lineRule="auto"/>
        <w:jc w:val="both"/>
        <w:rPr>
          <w:rFonts w:ascii="Arial" w:hAnsi="Arial" w:cs="Arial"/>
          <w:sz w:val="24"/>
          <w:szCs w:val="24"/>
        </w:rPr>
      </w:pPr>
      <w:r w:rsidRPr="004C0012">
        <w:rPr>
          <w:rFonts w:ascii="Arial" w:hAnsi="Arial" w:cs="Arial"/>
          <w:sz w:val="24"/>
          <w:szCs w:val="24"/>
        </w:rPr>
        <w:t>La propuesta de optimización se dividió en tres objetivos específicos:</w:t>
      </w:r>
    </w:p>
    <w:p w:rsidR="00E94E13" w:rsidRPr="004C0012" w:rsidRDefault="00923522" w:rsidP="00E94E13">
      <w:pPr>
        <w:pStyle w:val="Sinespaciado"/>
        <w:numPr>
          <w:ilvl w:val="0"/>
          <w:numId w:val="10"/>
        </w:numPr>
        <w:rPr>
          <w:rFonts w:ascii="Arial" w:hAnsi="Arial" w:cs="Arial"/>
          <w:sz w:val="24"/>
        </w:rPr>
      </w:pPr>
      <w:r w:rsidRPr="004C0012">
        <w:rPr>
          <w:rFonts w:ascii="Arial" w:hAnsi="Arial" w:cs="Arial"/>
          <w:sz w:val="24"/>
        </w:rPr>
        <w:t xml:space="preserve">Revisar si los controles actuales cumplen con las guías oficiales respecto a la inocuidad del producto. </w:t>
      </w:r>
    </w:p>
    <w:p w:rsidR="00923522" w:rsidRPr="004C0012" w:rsidRDefault="00923522" w:rsidP="00923522">
      <w:pPr>
        <w:pStyle w:val="Sinespaciado"/>
        <w:ind w:left="720"/>
        <w:rPr>
          <w:rFonts w:ascii="Arial" w:hAnsi="Arial" w:cs="Arial"/>
          <w:sz w:val="24"/>
        </w:rPr>
      </w:pPr>
    </w:p>
    <w:p w:rsidR="00E94E13" w:rsidRPr="004C0012" w:rsidRDefault="00E94E13" w:rsidP="00E94E13">
      <w:pPr>
        <w:pStyle w:val="Sinespaciado"/>
        <w:numPr>
          <w:ilvl w:val="0"/>
          <w:numId w:val="10"/>
        </w:numPr>
        <w:rPr>
          <w:rFonts w:ascii="Arial" w:hAnsi="Arial" w:cs="Arial"/>
          <w:sz w:val="24"/>
        </w:rPr>
      </w:pPr>
      <w:r w:rsidRPr="004C0012">
        <w:rPr>
          <w:rFonts w:ascii="Arial" w:hAnsi="Arial" w:cs="Arial"/>
          <w:sz w:val="24"/>
        </w:rPr>
        <w:t>Establecer un criterio formal sobre la clasificación de calidad en el pescado recibido.</w:t>
      </w:r>
    </w:p>
    <w:p w:rsidR="00E94E13" w:rsidRPr="004C0012" w:rsidRDefault="00E94E13" w:rsidP="00E94E13">
      <w:pPr>
        <w:pStyle w:val="Sinespaciado"/>
        <w:rPr>
          <w:rFonts w:ascii="Arial" w:hAnsi="Arial" w:cs="Arial"/>
          <w:sz w:val="24"/>
        </w:rPr>
      </w:pPr>
    </w:p>
    <w:p w:rsidR="00E94E13" w:rsidRPr="004C0012" w:rsidRDefault="00E94E13" w:rsidP="00E94E13">
      <w:pPr>
        <w:pStyle w:val="Sinespaciado"/>
        <w:numPr>
          <w:ilvl w:val="0"/>
          <w:numId w:val="10"/>
        </w:numPr>
        <w:rPr>
          <w:rFonts w:ascii="Arial" w:hAnsi="Arial" w:cs="Arial"/>
          <w:sz w:val="24"/>
        </w:rPr>
      </w:pPr>
      <w:r w:rsidRPr="004C0012">
        <w:rPr>
          <w:rFonts w:ascii="Arial" w:hAnsi="Arial" w:cs="Arial"/>
          <w:sz w:val="24"/>
        </w:rPr>
        <w:t>Establecer acciones de retroalimentación a los proveedores para que optimicen sus procesos de captura y conservación en la embarcación.</w:t>
      </w:r>
    </w:p>
    <w:p w:rsidR="00566E7A" w:rsidRPr="004C0012" w:rsidRDefault="00566E7A" w:rsidP="004B3CD2">
      <w:pPr>
        <w:pStyle w:val="Ttulo2"/>
        <w:rPr>
          <w:rFonts w:ascii="Arial" w:eastAsia="Calibri" w:hAnsi="Arial" w:cs="Arial"/>
          <w:b w:val="0"/>
          <w:bCs w:val="0"/>
          <w:color w:val="auto"/>
          <w:sz w:val="24"/>
          <w:szCs w:val="24"/>
        </w:rPr>
      </w:pPr>
    </w:p>
    <w:p w:rsidR="0000747E" w:rsidRPr="004C0012" w:rsidRDefault="0000747E" w:rsidP="0000747E"/>
    <w:p w:rsidR="0000747E" w:rsidRPr="004C0012" w:rsidRDefault="0000747E" w:rsidP="0000747E"/>
    <w:p w:rsidR="0000747E" w:rsidRPr="004C0012" w:rsidRDefault="0000747E" w:rsidP="0000747E"/>
    <w:p w:rsidR="004B3CD2" w:rsidRPr="004C0012" w:rsidRDefault="004B3CD2" w:rsidP="004B3CD2">
      <w:pPr>
        <w:pStyle w:val="Ttulo2"/>
        <w:rPr>
          <w:rFonts w:ascii="Arial" w:hAnsi="Arial" w:cs="Arial"/>
          <w:color w:val="auto"/>
          <w:sz w:val="28"/>
          <w:szCs w:val="24"/>
        </w:rPr>
      </w:pPr>
      <w:bookmarkStart w:id="7" w:name="_Toc333307761"/>
      <w:r w:rsidRPr="004C0012">
        <w:rPr>
          <w:rFonts w:ascii="Arial" w:hAnsi="Arial" w:cs="Arial"/>
          <w:color w:val="auto"/>
          <w:sz w:val="28"/>
          <w:szCs w:val="24"/>
        </w:rPr>
        <w:lastRenderedPageBreak/>
        <w:t>Procedimiento utilizado</w:t>
      </w:r>
      <w:bookmarkEnd w:id="7"/>
    </w:p>
    <w:p w:rsidR="00746866" w:rsidRPr="004C0012" w:rsidRDefault="00E94E13" w:rsidP="000A0B85">
      <w:pPr>
        <w:spacing w:before="240" w:line="480" w:lineRule="auto"/>
        <w:jc w:val="both"/>
        <w:rPr>
          <w:rFonts w:ascii="Arial" w:hAnsi="Arial" w:cs="Arial"/>
          <w:sz w:val="24"/>
          <w:szCs w:val="24"/>
        </w:rPr>
      </w:pPr>
      <w:r w:rsidRPr="004C0012">
        <w:rPr>
          <w:rFonts w:ascii="Arial" w:hAnsi="Arial" w:cs="Arial"/>
          <w:sz w:val="24"/>
          <w:szCs w:val="24"/>
        </w:rPr>
        <w:t>Se</w:t>
      </w:r>
      <w:r w:rsidR="00746866" w:rsidRPr="004C0012">
        <w:rPr>
          <w:rFonts w:ascii="Arial" w:hAnsi="Arial" w:cs="Arial"/>
          <w:sz w:val="24"/>
          <w:szCs w:val="24"/>
        </w:rPr>
        <w:t xml:space="preserve"> consultaron manuales técnicos de referencia con soporte en la veracidad de la información.</w:t>
      </w:r>
    </w:p>
    <w:p w:rsidR="00746866" w:rsidRPr="004C0012" w:rsidRDefault="00746866" w:rsidP="0027271C">
      <w:pPr>
        <w:spacing w:before="240" w:line="480" w:lineRule="auto"/>
        <w:jc w:val="both"/>
        <w:rPr>
          <w:rFonts w:ascii="Arial" w:hAnsi="Arial" w:cs="Arial"/>
          <w:sz w:val="24"/>
          <w:szCs w:val="24"/>
        </w:rPr>
      </w:pPr>
      <w:r w:rsidRPr="004C0012">
        <w:rPr>
          <w:rFonts w:ascii="Arial" w:hAnsi="Arial" w:cs="Arial"/>
          <w:sz w:val="24"/>
          <w:szCs w:val="24"/>
        </w:rPr>
        <w:t>Primeramente se revisó el documento técnico de pesca 348</w:t>
      </w:r>
      <w:r w:rsidR="0027271C" w:rsidRPr="004C0012">
        <w:rPr>
          <w:rFonts w:ascii="Arial" w:hAnsi="Arial" w:cs="Arial"/>
          <w:sz w:val="24"/>
          <w:szCs w:val="24"/>
        </w:rPr>
        <w:t xml:space="preserve"> titulado “El pescado fresco: su Calidad y Cambios de su Calidad</w:t>
      </w:r>
      <w:r w:rsidR="00802877" w:rsidRPr="006E46BD">
        <w:rPr>
          <w:rFonts w:ascii="Arial" w:hAnsi="Arial" w:cs="Arial"/>
          <w:sz w:val="24"/>
          <w:szCs w:val="24"/>
        </w:rPr>
        <w:t>”</w:t>
      </w:r>
      <w:r w:rsidR="0027271C" w:rsidRPr="004C0012">
        <w:rPr>
          <w:rFonts w:ascii="Arial" w:hAnsi="Arial" w:cs="Arial"/>
          <w:sz w:val="24"/>
          <w:szCs w:val="24"/>
        </w:rPr>
        <w:t xml:space="preserve">, publicado por la FAO en 1999; Este documento trata sobre los fundamentos biológicos de los peces, su composición bioquímica y los cambios que sufre una vez que muere, también explica los procedimientos a seguir para manipular, conservar y almacenar correctamente el pescado. </w:t>
      </w:r>
      <w:r w:rsidR="00802877" w:rsidRPr="006E46BD">
        <w:rPr>
          <w:rFonts w:ascii="Arial" w:hAnsi="Arial" w:cs="Arial"/>
          <w:sz w:val="24"/>
          <w:szCs w:val="24"/>
        </w:rPr>
        <w:t>Dicho reporte</w:t>
      </w:r>
      <w:r w:rsidR="00802877">
        <w:rPr>
          <w:rFonts w:ascii="Arial" w:hAnsi="Arial" w:cs="Arial"/>
          <w:sz w:val="24"/>
          <w:szCs w:val="24"/>
        </w:rPr>
        <w:t xml:space="preserve"> </w:t>
      </w:r>
      <w:r w:rsidR="0027271C" w:rsidRPr="004C0012">
        <w:rPr>
          <w:rFonts w:ascii="Arial" w:hAnsi="Arial" w:cs="Arial"/>
          <w:sz w:val="24"/>
          <w:szCs w:val="24"/>
        </w:rPr>
        <w:t xml:space="preserve">explica los efectos del tiempo y temperatura a diferentes condiciones y los distintos métodos para </w:t>
      </w:r>
      <w:r w:rsidR="00DC302E" w:rsidRPr="004C0012">
        <w:rPr>
          <w:rFonts w:ascii="Arial" w:hAnsi="Arial" w:cs="Arial"/>
          <w:sz w:val="24"/>
          <w:szCs w:val="24"/>
        </w:rPr>
        <w:t>determinar</w:t>
      </w:r>
      <w:r w:rsidR="0027271C" w:rsidRPr="004C0012">
        <w:rPr>
          <w:rFonts w:ascii="Arial" w:hAnsi="Arial" w:cs="Arial"/>
          <w:sz w:val="24"/>
          <w:szCs w:val="24"/>
        </w:rPr>
        <w:t xml:space="preserve"> la calidad del pescado.</w:t>
      </w:r>
    </w:p>
    <w:p w:rsidR="00503C05" w:rsidRPr="004C0012" w:rsidRDefault="00582D90" w:rsidP="0027271C">
      <w:pPr>
        <w:spacing w:before="240" w:line="480" w:lineRule="auto"/>
        <w:jc w:val="both"/>
        <w:rPr>
          <w:rFonts w:ascii="Arial" w:hAnsi="Arial" w:cs="Arial"/>
          <w:sz w:val="24"/>
          <w:szCs w:val="24"/>
        </w:rPr>
      </w:pPr>
      <w:r w:rsidRPr="004C0012">
        <w:rPr>
          <w:rFonts w:ascii="Arial" w:hAnsi="Arial" w:cs="Arial"/>
          <w:sz w:val="24"/>
          <w:szCs w:val="24"/>
        </w:rPr>
        <w:t xml:space="preserve">El pez una vez que muere pierde sus defensas naturales y </w:t>
      </w:r>
      <w:r w:rsidR="00923522" w:rsidRPr="004C0012">
        <w:rPr>
          <w:rFonts w:ascii="Arial" w:hAnsi="Arial" w:cs="Arial"/>
          <w:sz w:val="24"/>
          <w:szCs w:val="24"/>
        </w:rPr>
        <w:t>está</w:t>
      </w:r>
      <w:r w:rsidRPr="004C0012">
        <w:rPr>
          <w:rFonts w:ascii="Arial" w:hAnsi="Arial" w:cs="Arial"/>
          <w:sz w:val="24"/>
          <w:szCs w:val="24"/>
        </w:rPr>
        <w:t xml:space="preserve"> expuesto a diferentes ataques, entre ellos los cambios </w:t>
      </w:r>
      <w:proofErr w:type="spellStart"/>
      <w:r w:rsidRPr="004C0012">
        <w:rPr>
          <w:rFonts w:ascii="Arial" w:hAnsi="Arial" w:cs="Arial"/>
          <w:sz w:val="24"/>
          <w:szCs w:val="24"/>
        </w:rPr>
        <w:t>autolíticos</w:t>
      </w:r>
      <w:proofErr w:type="spellEnd"/>
      <w:r w:rsidRPr="004C0012">
        <w:rPr>
          <w:rFonts w:ascii="Arial" w:hAnsi="Arial" w:cs="Arial"/>
          <w:sz w:val="24"/>
          <w:szCs w:val="24"/>
        </w:rPr>
        <w:t xml:space="preserve">, autolisis significa auto digestión y ocurre cuando se interrumpe el oxígeno al tejido muscular restringiendo la producción de energía </w:t>
      </w:r>
      <w:r w:rsidR="00503C05" w:rsidRPr="004C0012">
        <w:rPr>
          <w:rFonts w:ascii="Arial" w:hAnsi="Arial" w:cs="Arial"/>
          <w:sz w:val="24"/>
          <w:szCs w:val="24"/>
        </w:rPr>
        <w:t xml:space="preserve">a través de los nutrientes ingeridos, las enzimas del tejido oxidan el glucógeno a través de una serie de reacciones produciendo dióxido de carbono y un compuesto orgánico rico en energía llamado adenosina </w:t>
      </w:r>
      <w:proofErr w:type="spellStart"/>
      <w:r w:rsidR="00503C05" w:rsidRPr="004C0012">
        <w:rPr>
          <w:rFonts w:ascii="Arial" w:hAnsi="Arial" w:cs="Arial"/>
          <w:sz w:val="24"/>
          <w:szCs w:val="24"/>
        </w:rPr>
        <w:t>trifosfato</w:t>
      </w:r>
      <w:proofErr w:type="spellEnd"/>
      <w:r w:rsidR="00503C05" w:rsidRPr="004C0012">
        <w:rPr>
          <w:rFonts w:ascii="Arial" w:hAnsi="Arial" w:cs="Arial"/>
          <w:sz w:val="24"/>
          <w:szCs w:val="24"/>
        </w:rPr>
        <w:t xml:space="preserve"> (ATP). A esta reacción se le denomina glucolisis y es la única ruta posible para los peces teleósteos cuando mueren.</w:t>
      </w:r>
    </w:p>
    <w:p w:rsidR="00503C05" w:rsidRPr="004C0012" w:rsidRDefault="00CD35DD" w:rsidP="0027271C">
      <w:pPr>
        <w:spacing w:before="240" w:line="480" w:lineRule="auto"/>
        <w:jc w:val="both"/>
        <w:rPr>
          <w:rFonts w:ascii="Arial" w:hAnsi="Arial" w:cs="Arial"/>
          <w:sz w:val="24"/>
          <w:szCs w:val="24"/>
        </w:rPr>
      </w:pPr>
      <w:r w:rsidRPr="004C0012">
        <w:rPr>
          <w:rFonts w:ascii="Arial" w:hAnsi="Arial" w:cs="Arial"/>
          <w:sz w:val="24"/>
          <w:szCs w:val="24"/>
        </w:rPr>
        <w:t xml:space="preserve">Entre mayor sea la energía requerida mayor será la autolisis y por ende el proceso de rigor mortis será más riguroso; el proceso de glucolisis también origina ácido láctico lo que disminuye el pH en el musculo del pescado teniendo un efecto en las propiedades físicas del musculo, desnaturalizando parcialmente las proteínas y </w:t>
      </w:r>
      <w:r w:rsidRPr="004C0012">
        <w:rPr>
          <w:rFonts w:ascii="Arial" w:hAnsi="Arial" w:cs="Arial"/>
          <w:sz w:val="24"/>
          <w:szCs w:val="24"/>
        </w:rPr>
        <w:lastRenderedPageBreak/>
        <w:t>disminuyendo la capacidad de retención de agua. Pescados en proceso de rigor mortis es inadecuado para procesos que requieran de calentamiento</w:t>
      </w:r>
      <w:r w:rsidR="008B61AE" w:rsidRPr="004C0012">
        <w:rPr>
          <w:rFonts w:ascii="Arial" w:hAnsi="Arial" w:cs="Arial"/>
          <w:sz w:val="24"/>
          <w:szCs w:val="24"/>
        </w:rPr>
        <w:t xml:space="preserve"> ya que la desnaturalización por calor aumenta la capacidad de retención de agua.</w:t>
      </w:r>
    </w:p>
    <w:p w:rsidR="0057550C" w:rsidRPr="004C0012" w:rsidRDefault="0057550C" w:rsidP="0027271C">
      <w:pPr>
        <w:spacing w:before="240" w:line="480" w:lineRule="auto"/>
        <w:jc w:val="both"/>
        <w:rPr>
          <w:rFonts w:ascii="Arial" w:hAnsi="Arial" w:cs="Arial"/>
          <w:sz w:val="24"/>
          <w:szCs w:val="24"/>
        </w:rPr>
      </w:pPr>
      <w:r w:rsidRPr="004C0012">
        <w:rPr>
          <w:rFonts w:ascii="Arial" w:hAnsi="Arial" w:cs="Arial"/>
          <w:sz w:val="24"/>
          <w:szCs w:val="24"/>
        </w:rPr>
        <w:t xml:space="preserve">La mejor manera de impedir el deterioro es enfriar rápidamente el pescado, la curva típica de </w:t>
      </w:r>
      <w:r w:rsidR="00D92166" w:rsidRPr="004C0012">
        <w:rPr>
          <w:rFonts w:ascii="Arial" w:hAnsi="Arial" w:cs="Arial"/>
          <w:sz w:val="24"/>
          <w:szCs w:val="24"/>
        </w:rPr>
        <w:t>congelación</w:t>
      </w:r>
      <w:r w:rsidRPr="004C0012">
        <w:rPr>
          <w:rFonts w:ascii="Arial" w:hAnsi="Arial" w:cs="Arial"/>
          <w:sz w:val="24"/>
          <w:szCs w:val="24"/>
        </w:rPr>
        <w:t xml:space="preserve"> se divide en tres fases (ver anexo </w:t>
      </w:r>
      <w:r w:rsidR="002A059E" w:rsidRPr="004C0012">
        <w:rPr>
          <w:rFonts w:ascii="Arial" w:hAnsi="Arial" w:cs="Arial"/>
          <w:sz w:val="24"/>
          <w:szCs w:val="24"/>
        </w:rPr>
        <w:t>1</w:t>
      </w:r>
      <w:r w:rsidRPr="004C0012">
        <w:rPr>
          <w:rFonts w:ascii="Arial" w:hAnsi="Arial" w:cs="Arial"/>
          <w:sz w:val="24"/>
          <w:szCs w:val="24"/>
        </w:rPr>
        <w:t xml:space="preserve">); </w:t>
      </w:r>
      <w:r w:rsidR="00D92166" w:rsidRPr="004C0012">
        <w:rPr>
          <w:rFonts w:ascii="Arial" w:hAnsi="Arial" w:cs="Arial"/>
          <w:sz w:val="24"/>
          <w:szCs w:val="24"/>
        </w:rPr>
        <w:t>la primera consiste en eliminar el calor sensible y hay una mayor variación de temperatura; posteriormente inicia la congelación la cual dependerá de la concentración de las sales en el musculo, aproximadamente el 80% del agua se convierte en hielo, esta fase es muy importante para la formación del tipo de cristales; en la tercer y última etapa termina la congelación. Este proceso es muy importante ya que si la congelación es lenta se forman cristales grandes del hielo dentro del musculo y una vez que se descongela se rompe la estructura del mismo perdiendo la capacidad de retención del agua.</w:t>
      </w:r>
    </w:p>
    <w:p w:rsidR="00AD76CB" w:rsidRPr="004C0012" w:rsidRDefault="00AD76CB" w:rsidP="0027271C">
      <w:pPr>
        <w:spacing w:before="240" w:line="480" w:lineRule="auto"/>
        <w:jc w:val="both"/>
        <w:rPr>
          <w:rFonts w:ascii="Arial" w:hAnsi="Arial" w:cs="Arial"/>
          <w:sz w:val="24"/>
          <w:szCs w:val="24"/>
        </w:rPr>
      </w:pPr>
      <w:r w:rsidRPr="004C0012">
        <w:rPr>
          <w:rFonts w:ascii="Arial" w:hAnsi="Arial" w:cs="Arial"/>
          <w:sz w:val="24"/>
          <w:szCs w:val="24"/>
        </w:rPr>
        <w:t xml:space="preserve">El pescado una vez que se almacena presenta cambios sensoriales en su apariencia y textura, el sabor característico de la especie normalmente se desarrolla a los dos días de almacenamiento a 0°C. Un patrón característico para pescado que es almacenado a 0°C, se puede dividir en 4 etapas: </w:t>
      </w:r>
    </w:p>
    <w:p w:rsidR="00A7759E" w:rsidRPr="004C0012" w:rsidRDefault="00AD76CB" w:rsidP="0027271C">
      <w:pPr>
        <w:spacing w:before="240" w:line="480" w:lineRule="auto"/>
        <w:jc w:val="both"/>
        <w:rPr>
          <w:rFonts w:ascii="Arial" w:hAnsi="Arial" w:cs="Arial"/>
          <w:sz w:val="24"/>
          <w:szCs w:val="24"/>
        </w:rPr>
      </w:pPr>
      <w:r w:rsidRPr="004C0012">
        <w:rPr>
          <w:rFonts w:ascii="Arial" w:hAnsi="Arial" w:cs="Arial"/>
          <w:sz w:val="24"/>
          <w:szCs w:val="24"/>
          <w:u w:val="single"/>
        </w:rPr>
        <w:t>Etapa 1</w:t>
      </w:r>
      <w:r w:rsidRPr="004C0012">
        <w:rPr>
          <w:rFonts w:ascii="Arial" w:hAnsi="Arial" w:cs="Arial"/>
          <w:sz w:val="24"/>
          <w:szCs w:val="24"/>
        </w:rPr>
        <w:t xml:space="preserve"> El pescado es muy fresco y tiene un sabor a algas marinas, es dulce y delicado. El sabor tiende a ser ligeramente a metálico a los 2 o 3 días</w:t>
      </w:r>
      <w:r w:rsidR="00F500B4" w:rsidRPr="004C0012">
        <w:rPr>
          <w:rFonts w:ascii="Arial" w:hAnsi="Arial" w:cs="Arial"/>
          <w:sz w:val="24"/>
          <w:szCs w:val="24"/>
        </w:rPr>
        <w:t xml:space="preserve"> de su captura</w:t>
      </w:r>
      <w:r w:rsidR="00A7759E" w:rsidRPr="004C0012">
        <w:rPr>
          <w:rFonts w:ascii="Arial" w:hAnsi="Arial" w:cs="Arial"/>
          <w:sz w:val="24"/>
          <w:szCs w:val="24"/>
        </w:rPr>
        <w:t>.</w:t>
      </w:r>
    </w:p>
    <w:p w:rsidR="00A7759E" w:rsidRPr="004C0012" w:rsidRDefault="00AD76CB" w:rsidP="0027271C">
      <w:pPr>
        <w:spacing w:before="240" w:line="480" w:lineRule="auto"/>
        <w:jc w:val="both"/>
        <w:rPr>
          <w:rFonts w:ascii="Arial" w:hAnsi="Arial" w:cs="Arial"/>
          <w:sz w:val="24"/>
          <w:szCs w:val="24"/>
        </w:rPr>
      </w:pPr>
      <w:r w:rsidRPr="004C0012">
        <w:rPr>
          <w:rFonts w:ascii="Arial" w:hAnsi="Arial" w:cs="Arial"/>
          <w:sz w:val="24"/>
          <w:szCs w:val="24"/>
          <w:u w:val="single"/>
        </w:rPr>
        <w:t>Etapa 2</w:t>
      </w:r>
      <w:r w:rsidRPr="004C0012">
        <w:rPr>
          <w:rFonts w:ascii="Arial" w:hAnsi="Arial" w:cs="Arial"/>
          <w:sz w:val="24"/>
          <w:szCs w:val="24"/>
        </w:rPr>
        <w:t xml:space="preserve"> se presenta una </w:t>
      </w:r>
      <w:r w:rsidR="00F500B4" w:rsidRPr="004C0012">
        <w:rPr>
          <w:rFonts w:ascii="Arial" w:hAnsi="Arial" w:cs="Arial"/>
          <w:sz w:val="24"/>
          <w:szCs w:val="24"/>
        </w:rPr>
        <w:t>pérdida</w:t>
      </w:r>
      <w:r w:rsidRPr="004C0012">
        <w:rPr>
          <w:rFonts w:ascii="Arial" w:hAnsi="Arial" w:cs="Arial"/>
          <w:sz w:val="24"/>
          <w:szCs w:val="24"/>
        </w:rPr>
        <w:t xml:space="preserve"> de olor y gusto </w:t>
      </w:r>
      <w:r w:rsidR="00F500B4" w:rsidRPr="004C0012">
        <w:rPr>
          <w:rFonts w:ascii="Arial" w:hAnsi="Arial" w:cs="Arial"/>
          <w:sz w:val="24"/>
          <w:szCs w:val="24"/>
        </w:rPr>
        <w:t>característicos</w:t>
      </w:r>
      <w:r w:rsidRPr="004C0012">
        <w:rPr>
          <w:rFonts w:ascii="Arial" w:hAnsi="Arial" w:cs="Arial"/>
          <w:sz w:val="24"/>
          <w:szCs w:val="24"/>
        </w:rPr>
        <w:t>. La carne es neutral pero no presenta olores extraños</w:t>
      </w:r>
      <w:r w:rsidR="00F500B4" w:rsidRPr="004C0012">
        <w:rPr>
          <w:rFonts w:ascii="Arial" w:hAnsi="Arial" w:cs="Arial"/>
          <w:sz w:val="24"/>
          <w:szCs w:val="24"/>
        </w:rPr>
        <w:t>, la textura todavía es agradable de l</w:t>
      </w:r>
      <w:r w:rsidR="00A7759E" w:rsidRPr="004C0012">
        <w:rPr>
          <w:rFonts w:ascii="Arial" w:hAnsi="Arial" w:cs="Arial"/>
          <w:sz w:val="24"/>
          <w:szCs w:val="24"/>
        </w:rPr>
        <w:t>os 3 a 5 días de ser capturado.</w:t>
      </w:r>
    </w:p>
    <w:p w:rsidR="00A7759E" w:rsidRPr="004C0012" w:rsidRDefault="00F500B4" w:rsidP="0027271C">
      <w:pPr>
        <w:spacing w:before="240" w:line="480" w:lineRule="auto"/>
        <w:jc w:val="both"/>
        <w:rPr>
          <w:rFonts w:ascii="Arial" w:hAnsi="Arial" w:cs="Arial"/>
          <w:sz w:val="24"/>
          <w:szCs w:val="24"/>
        </w:rPr>
      </w:pPr>
      <w:r w:rsidRPr="004C0012">
        <w:rPr>
          <w:rFonts w:ascii="Arial" w:hAnsi="Arial" w:cs="Arial"/>
          <w:sz w:val="24"/>
          <w:szCs w:val="24"/>
          <w:u w:val="single"/>
        </w:rPr>
        <w:lastRenderedPageBreak/>
        <w:t>Etapa 3</w:t>
      </w:r>
      <w:r w:rsidRPr="004C0012">
        <w:rPr>
          <w:rFonts w:ascii="Arial" w:hAnsi="Arial" w:cs="Arial"/>
          <w:sz w:val="24"/>
          <w:szCs w:val="24"/>
        </w:rPr>
        <w:t xml:space="preserve"> Aparecen  signos de deterioro, produciendo una serie de compuestos volátiles de olor desagradable en el cual predomina la </w:t>
      </w:r>
      <w:proofErr w:type="spellStart"/>
      <w:r w:rsidRPr="004C0012">
        <w:rPr>
          <w:rFonts w:ascii="Arial" w:hAnsi="Arial" w:cs="Arial"/>
          <w:sz w:val="24"/>
          <w:szCs w:val="24"/>
        </w:rPr>
        <w:t>trimetilamina</w:t>
      </w:r>
      <w:proofErr w:type="spellEnd"/>
      <w:r w:rsidRPr="004C0012">
        <w:rPr>
          <w:rFonts w:ascii="Arial" w:hAnsi="Arial" w:cs="Arial"/>
          <w:sz w:val="24"/>
          <w:szCs w:val="24"/>
        </w:rPr>
        <w:t xml:space="preserve"> (TMA). El TMA da el olor característico a pescado</w:t>
      </w:r>
      <w:r w:rsidR="00704417" w:rsidRPr="004C0012">
        <w:rPr>
          <w:rFonts w:ascii="Arial" w:hAnsi="Arial" w:cs="Arial"/>
          <w:sz w:val="24"/>
          <w:szCs w:val="24"/>
        </w:rPr>
        <w:t xml:space="preserve">, al principio de esta etapa pueden presentarse olores y sabores ligeramente ácidos o afrutados, también es posible detectar olores nauseabundos, dulces, amoniacales, sulfurosos o rancios. La textura se torna suave y aguada o dura y seca, de los 6 a 12 días de almacenamiento. </w:t>
      </w:r>
    </w:p>
    <w:p w:rsidR="00A7759E" w:rsidRPr="004C0012" w:rsidRDefault="00704417" w:rsidP="0027271C">
      <w:pPr>
        <w:spacing w:before="240" w:line="480" w:lineRule="auto"/>
        <w:jc w:val="both"/>
        <w:rPr>
          <w:rFonts w:ascii="Arial" w:hAnsi="Arial" w:cs="Arial"/>
          <w:sz w:val="24"/>
          <w:szCs w:val="24"/>
        </w:rPr>
      </w:pPr>
      <w:r w:rsidRPr="004C0012">
        <w:rPr>
          <w:rFonts w:ascii="Arial" w:hAnsi="Arial" w:cs="Arial"/>
          <w:sz w:val="24"/>
          <w:szCs w:val="24"/>
        </w:rPr>
        <w:t xml:space="preserve">La </w:t>
      </w:r>
      <w:r w:rsidRPr="004C0012">
        <w:rPr>
          <w:rFonts w:ascii="Arial" w:hAnsi="Arial" w:cs="Arial"/>
          <w:sz w:val="24"/>
          <w:szCs w:val="24"/>
          <w:u w:val="single"/>
        </w:rPr>
        <w:t>etapa 4</w:t>
      </w:r>
      <w:r w:rsidRPr="004C0012">
        <w:rPr>
          <w:rFonts w:ascii="Arial" w:hAnsi="Arial" w:cs="Arial"/>
          <w:sz w:val="24"/>
          <w:szCs w:val="24"/>
        </w:rPr>
        <w:t xml:space="preserve"> se caracteriza por un olor pútrido, esto generalmente sucede a los 13 días de almacenamiento. </w:t>
      </w:r>
    </w:p>
    <w:p w:rsidR="00503C05" w:rsidRPr="004C0012" w:rsidRDefault="00A7759E" w:rsidP="0027271C">
      <w:pPr>
        <w:spacing w:before="240" w:line="480" w:lineRule="auto"/>
        <w:jc w:val="both"/>
        <w:rPr>
          <w:rFonts w:ascii="Arial" w:hAnsi="Arial" w:cs="Arial"/>
          <w:sz w:val="24"/>
          <w:szCs w:val="24"/>
        </w:rPr>
      </w:pPr>
      <w:r w:rsidRPr="004C0012">
        <w:rPr>
          <w:rFonts w:ascii="Arial" w:hAnsi="Arial" w:cs="Arial"/>
          <w:sz w:val="24"/>
          <w:szCs w:val="24"/>
        </w:rPr>
        <w:t>(Tabla de deterioro ver</w:t>
      </w:r>
      <w:r w:rsidR="002A059E" w:rsidRPr="004C0012">
        <w:rPr>
          <w:rFonts w:ascii="Arial" w:hAnsi="Arial" w:cs="Arial"/>
          <w:sz w:val="24"/>
          <w:szCs w:val="24"/>
        </w:rPr>
        <w:t xml:space="preserve"> anexo 2</w:t>
      </w:r>
      <w:r w:rsidRPr="004C0012">
        <w:rPr>
          <w:rFonts w:ascii="Arial" w:hAnsi="Arial" w:cs="Arial"/>
          <w:sz w:val="24"/>
          <w:szCs w:val="24"/>
        </w:rPr>
        <w:t>)</w:t>
      </w:r>
      <w:r w:rsidR="002A059E" w:rsidRPr="004C0012">
        <w:rPr>
          <w:rFonts w:ascii="Arial" w:hAnsi="Arial" w:cs="Arial"/>
          <w:sz w:val="24"/>
          <w:szCs w:val="24"/>
        </w:rPr>
        <w:t>.</w:t>
      </w:r>
    </w:p>
    <w:p w:rsidR="0035257C" w:rsidRPr="004C0012" w:rsidRDefault="001A73B6" w:rsidP="001A73B6">
      <w:pPr>
        <w:spacing w:before="240" w:line="480" w:lineRule="auto"/>
        <w:jc w:val="both"/>
        <w:rPr>
          <w:rFonts w:ascii="Arial" w:hAnsi="Arial" w:cs="Arial"/>
          <w:sz w:val="24"/>
          <w:szCs w:val="24"/>
        </w:rPr>
      </w:pPr>
      <w:r w:rsidRPr="004C0012">
        <w:rPr>
          <w:rFonts w:ascii="Arial" w:hAnsi="Arial" w:cs="Arial"/>
          <w:sz w:val="24"/>
          <w:szCs w:val="24"/>
        </w:rPr>
        <w:t xml:space="preserve">A la par se consultó un boletín publicado por la National Oceanic and Atmospheric Administration (NOAA) titulado “Understanding and Controlling Histamine Formation in Troll-Caugth Albacore Tuna” </w:t>
      </w:r>
      <w:r w:rsidR="00802877" w:rsidRPr="006E46BD">
        <w:rPr>
          <w:rFonts w:ascii="Arial" w:hAnsi="Arial" w:cs="Arial"/>
          <w:sz w:val="24"/>
          <w:szCs w:val="24"/>
        </w:rPr>
        <w:t>donde</w:t>
      </w:r>
      <w:r w:rsidRPr="004C0012">
        <w:rPr>
          <w:rFonts w:ascii="Arial" w:hAnsi="Arial" w:cs="Arial"/>
          <w:sz w:val="24"/>
          <w:szCs w:val="24"/>
        </w:rPr>
        <w:t xml:space="preserve"> se explica sobre los controles para evitar la formación de histamina, una toxina que puede ser controlada mediante </w:t>
      </w:r>
      <w:r w:rsidR="00E94E13" w:rsidRPr="004C0012">
        <w:rPr>
          <w:rFonts w:ascii="Arial" w:hAnsi="Arial" w:cs="Arial"/>
          <w:sz w:val="24"/>
          <w:szCs w:val="24"/>
        </w:rPr>
        <w:t>el</w:t>
      </w:r>
      <w:r w:rsidRPr="004C0012">
        <w:rPr>
          <w:rFonts w:ascii="Arial" w:hAnsi="Arial" w:cs="Arial"/>
          <w:sz w:val="24"/>
          <w:szCs w:val="24"/>
        </w:rPr>
        <w:t xml:space="preserve"> rápido enfriamiento y almacena</w:t>
      </w:r>
      <w:r w:rsidR="00E94E13" w:rsidRPr="004C0012">
        <w:rPr>
          <w:rFonts w:ascii="Arial" w:hAnsi="Arial" w:cs="Arial"/>
          <w:sz w:val="24"/>
          <w:szCs w:val="24"/>
        </w:rPr>
        <w:t>mient</w:t>
      </w:r>
      <w:r w:rsidRPr="004C0012">
        <w:rPr>
          <w:rFonts w:ascii="Arial" w:hAnsi="Arial" w:cs="Arial"/>
          <w:sz w:val="24"/>
          <w:szCs w:val="24"/>
        </w:rPr>
        <w:t xml:space="preserve">o </w:t>
      </w:r>
      <w:r w:rsidR="00E94E13" w:rsidRPr="004C0012">
        <w:rPr>
          <w:rFonts w:ascii="Arial" w:hAnsi="Arial" w:cs="Arial"/>
          <w:sz w:val="24"/>
          <w:szCs w:val="24"/>
        </w:rPr>
        <w:t>d</w:t>
      </w:r>
      <w:r w:rsidRPr="004C0012">
        <w:rPr>
          <w:rFonts w:ascii="Arial" w:hAnsi="Arial" w:cs="Arial"/>
          <w:sz w:val="24"/>
          <w:szCs w:val="24"/>
        </w:rPr>
        <w:t xml:space="preserve">el pescado a baja temperatura. La agencia reguladora </w:t>
      </w:r>
      <w:r w:rsidR="005A3929" w:rsidRPr="004C0012">
        <w:rPr>
          <w:rFonts w:ascii="Arial" w:hAnsi="Arial" w:cs="Arial"/>
          <w:sz w:val="24"/>
          <w:szCs w:val="24"/>
        </w:rPr>
        <w:t xml:space="preserve">para la seguridad de los alimentos más estricta es la </w:t>
      </w:r>
      <w:r w:rsidRPr="004C0012">
        <w:rPr>
          <w:rFonts w:ascii="Arial" w:hAnsi="Arial" w:cs="Arial"/>
          <w:sz w:val="24"/>
          <w:szCs w:val="24"/>
        </w:rPr>
        <w:t>de Estados Unidos</w:t>
      </w:r>
      <w:r w:rsidR="005A3929" w:rsidRPr="004C0012">
        <w:rPr>
          <w:rFonts w:ascii="Arial" w:hAnsi="Arial" w:cs="Arial"/>
          <w:sz w:val="24"/>
          <w:szCs w:val="24"/>
        </w:rPr>
        <w:t xml:space="preserve"> (FDA), la cual señala un máximo nivel de histamina y que cualquier lote de pescado que presente valores por encima de 50 ppm debe </w:t>
      </w:r>
      <w:r w:rsidR="00E94E13" w:rsidRPr="004C0012">
        <w:rPr>
          <w:rFonts w:ascii="Arial" w:hAnsi="Arial" w:cs="Arial"/>
          <w:sz w:val="24"/>
          <w:szCs w:val="24"/>
        </w:rPr>
        <w:t xml:space="preserve">considerase </w:t>
      </w:r>
      <w:r w:rsidR="005A3929" w:rsidRPr="004C0012">
        <w:rPr>
          <w:rFonts w:ascii="Arial" w:hAnsi="Arial" w:cs="Arial"/>
          <w:sz w:val="24"/>
          <w:szCs w:val="24"/>
        </w:rPr>
        <w:t>no apto para consumo humano.</w:t>
      </w:r>
    </w:p>
    <w:p w:rsidR="00704417" w:rsidRPr="004C0012" w:rsidRDefault="00DE029B" w:rsidP="00BB3665">
      <w:pPr>
        <w:spacing w:before="240" w:line="480" w:lineRule="auto"/>
        <w:jc w:val="both"/>
        <w:rPr>
          <w:rFonts w:ascii="Arial" w:hAnsi="Arial" w:cs="Arial"/>
          <w:sz w:val="24"/>
          <w:szCs w:val="24"/>
        </w:rPr>
      </w:pPr>
      <w:r w:rsidRPr="004C0012">
        <w:rPr>
          <w:rFonts w:ascii="Arial" w:hAnsi="Arial" w:cs="Arial"/>
          <w:sz w:val="24"/>
          <w:szCs w:val="24"/>
        </w:rPr>
        <w:t>También</w:t>
      </w:r>
      <w:r w:rsidR="00E94E13" w:rsidRPr="004C0012">
        <w:rPr>
          <w:rFonts w:ascii="Arial" w:hAnsi="Arial" w:cs="Arial"/>
          <w:sz w:val="24"/>
          <w:szCs w:val="24"/>
        </w:rPr>
        <w:t xml:space="preserve"> consultamos la </w:t>
      </w:r>
      <w:r w:rsidR="004613AF" w:rsidRPr="004C0012">
        <w:rPr>
          <w:rFonts w:ascii="Arial" w:hAnsi="Arial" w:cs="Arial"/>
          <w:sz w:val="24"/>
          <w:szCs w:val="24"/>
        </w:rPr>
        <w:t>“G</w:t>
      </w:r>
      <w:r w:rsidR="00E94E13" w:rsidRPr="004C0012">
        <w:rPr>
          <w:rFonts w:ascii="Arial" w:hAnsi="Arial" w:cs="Arial"/>
          <w:sz w:val="24"/>
          <w:szCs w:val="24"/>
        </w:rPr>
        <w:t xml:space="preserve">uía de </w:t>
      </w:r>
      <w:r w:rsidRPr="004C0012">
        <w:rPr>
          <w:rFonts w:ascii="Arial" w:hAnsi="Arial" w:cs="Arial"/>
          <w:sz w:val="24"/>
          <w:szCs w:val="24"/>
        </w:rPr>
        <w:t>Peligros y controles para el pescado y productos de la pesca</w:t>
      </w:r>
      <w:r w:rsidR="004613AF" w:rsidRPr="004C0012">
        <w:rPr>
          <w:rFonts w:ascii="Arial" w:hAnsi="Arial" w:cs="Arial"/>
          <w:sz w:val="24"/>
          <w:szCs w:val="24"/>
        </w:rPr>
        <w:t>”</w:t>
      </w:r>
      <w:r w:rsidRPr="004C0012">
        <w:rPr>
          <w:rFonts w:ascii="Arial" w:hAnsi="Arial" w:cs="Arial"/>
          <w:sz w:val="24"/>
          <w:szCs w:val="24"/>
        </w:rPr>
        <w:t xml:space="preserve"> publicada también por la FDA en abril del 2011, específicamente el capítulo siete </w:t>
      </w:r>
      <w:r w:rsidR="004613AF" w:rsidRPr="004C0012">
        <w:rPr>
          <w:rFonts w:ascii="Arial" w:hAnsi="Arial" w:cs="Arial"/>
          <w:sz w:val="24"/>
          <w:szCs w:val="24"/>
        </w:rPr>
        <w:t xml:space="preserve">que trata sobre la </w:t>
      </w:r>
      <w:r w:rsidRPr="004C0012">
        <w:rPr>
          <w:rFonts w:ascii="Arial" w:hAnsi="Arial" w:cs="Arial"/>
          <w:sz w:val="24"/>
          <w:szCs w:val="24"/>
        </w:rPr>
        <w:t>“Formación de Histamina”</w:t>
      </w:r>
      <w:r w:rsidR="004613AF" w:rsidRPr="004C0012">
        <w:rPr>
          <w:rFonts w:ascii="Arial" w:hAnsi="Arial" w:cs="Arial"/>
          <w:sz w:val="24"/>
          <w:szCs w:val="24"/>
        </w:rPr>
        <w:t xml:space="preserve">, encontrando que ciertas </w:t>
      </w:r>
      <w:r w:rsidR="004613AF" w:rsidRPr="004C0012">
        <w:rPr>
          <w:rFonts w:ascii="Arial" w:hAnsi="Arial" w:cs="Arial"/>
          <w:sz w:val="24"/>
          <w:szCs w:val="24"/>
        </w:rPr>
        <w:lastRenderedPageBreak/>
        <w:t xml:space="preserve">bacterias durante su crecimiento producen una enzima llamada histidina descarboxilasa, esta enzima reacciona con un aminoácido libre en la estructura muscular del pescado cuyo resultado es la formación de histamina. </w:t>
      </w:r>
      <w:r w:rsidR="00704417" w:rsidRPr="004C0012">
        <w:rPr>
          <w:rFonts w:ascii="Arial" w:hAnsi="Arial" w:cs="Arial"/>
          <w:sz w:val="24"/>
          <w:szCs w:val="24"/>
        </w:rPr>
        <w:t>El criterio más cercano a las características de captura y conservación de las embarcaciones que nos proveen materia prima, es: enfriar rápidamente el pescado después de muerto, manteniéndolo en hielo o agua de mar a temperaturas ≤ 4.4°C</w:t>
      </w:r>
      <w:r w:rsidR="00BB3665" w:rsidRPr="004C0012">
        <w:rPr>
          <w:rFonts w:ascii="Arial" w:hAnsi="Arial" w:cs="Arial"/>
          <w:sz w:val="24"/>
          <w:szCs w:val="24"/>
        </w:rPr>
        <w:t xml:space="preserve">, sin que el pescado tarde </w:t>
      </w:r>
      <w:r w:rsidR="00942446" w:rsidRPr="004C0012">
        <w:rPr>
          <w:rFonts w:ascii="Arial" w:hAnsi="Arial" w:cs="Arial"/>
          <w:sz w:val="24"/>
          <w:szCs w:val="24"/>
        </w:rPr>
        <w:t>más</w:t>
      </w:r>
      <w:r w:rsidR="00BB3665" w:rsidRPr="004C0012">
        <w:rPr>
          <w:rFonts w:ascii="Arial" w:hAnsi="Arial" w:cs="Arial"/>
          <w:sz w:val="24"/>
          <w:szCs w:val="24"/>
        </w:rPr>
        <w:t xml:space="preserve"> de seis horas en igualar al menos los 4.4°C en su centro térmico, esto aplica para pescado ≤ </w:t>
      </w:r>
      <w:r w:rsidR="00942446" w:rsidRPr="004C0012">
        <w:rPr>
          <w:rFonts w:ascii="Arial" w:hAnsi="Arial" w:cs="Arial"/>
          <w:sz w:val="24"/>
          <w:szCs w:val="24"/>
        </w:rPr>
        <w:t>nueve kilos</w:t>
      </w:r>
      <w:r w:rsidR="00BB3665" w:rsidRPr="004C0012">
        <w:rPr>
          <w:rFonts w:ascii="Arial" w:hAnsi="Arial" w:cs="Arial"/>
          <w:sz w:val="24"/>
          <w:szCs w:val="24"/>
        </w:rPr>
        <w:t xml:space="preserve">. FDA reitera que el tiempo requerido para disminuir la temperatura interna del pescado dependerá de muchos factores: </w:t>
      </w:r>
    </w:p>
    <w:p w:rsidR="00BB3665" w:rsidRPr="004C0012" w:rsidRDefault="00BB3665" w:rsidP="00BB3665">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Cantidades excesivas de pescado capturado en red de cerco que sobrepase la capacidad de conservación de la embarcación.</w:t>
      </w:r>
    </w:p>
    <w:p w:rsidR="00BB3665" w:rsidRPr="004C0012" w:rsidRDefault="00BB3665" w:rsidP="00BB3665">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Tamaño del pescado.</w:t>
      </w:r>
    </w:p>
    <w:p w:rsidR="00BB3665" w:rsidRPr="004C0012" w:rsidRDefault="00BB3665" w:rsidP="00BB3665">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Método de congelación.</w:t>
      </w:r>
    </w:p>
    <w:p w:rsidR="00BB3665" w:rsidRPr="004C0012" w:rsidRDefault="00BB3665" w:rsidP="00BB3665">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Relación pescado / salmuera.</w:t>
      </w:r>
    </w:p>
    <w:p w:rsidR="00BB3665" w:rsidRPr="004C0012" w:rsidRDefault="00BB3665" w:rsidP="00BB3665">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 xml:space="preserve">Temperatura inicial del </w:t>
      </w:r>
      <w:proofErr w:type="spellStart"/>
      <w:r w:rsidRPr="004C0012">
        <w:rPr>
          <w:rFonts w:ascii="Arial" w:hAnsi="Arial" w:cs="Arial"/>
          <w:sz w:val="24"/>
          <w:szCs w:val="24"/>
        </w:rPr>
        <w:t>brine</w:t>
      </w:r>
      <w:proofErr w:type="spellEnd"/>
      <w:r w:rsidRPr="004C0012">
        <w:rPr>
          <w:rFonts w:ascii="Arial" w:hAnsi="Arial" w:cs="Arial"/>
          <w:sz w:val="24"/>
          <w:szCs w:val="24"/>
        </w:rPr>
        <w:t>.</w:t>
      </w:r>
    </w:p>
    <w:p w:rsidR="00704417" w:rsidRPr="004C0012" w:rsidRDefault="00BB3665" w:rsidP="001A73B6">
      <w:pPr>
        <w:pStyle w:val="Prrafodelista"/>
        <w:numPr>
          <w:ilvl w:val="0"/>
          <w:numId w:val="11"/>
        </w:numPr>
        <w:spacing w:before="240" w:line="480" w:lineRule="auto"/>
        <w:jc w:val="both"/>
        <w:rPr>
          <w:rFonts w:ascii="Arial" w:hAnsi="Arial" w:cs="Arial"/>
          <w:sz w:val="24"/>
          <w:szCs w:val="24"/>
        </w:rPr>
      </w:pPr>
      <w:r w:rsidRPr="004C0012">
        <w:rPr>
          <w:rFonts w:ascii="Arial" w:hAnsi="Arial" w:cs="Arial"/>
          <w:sz w:val="24"/>
          <w:szCs w:val="24"/>
        </w:rPr>
        <w:t>Etc.</w:t>
      </w:r>
    </w:p>
    <w:p w:rsidR="00E94E13" w:rsidRPr="004C0012" w:rsidRDefault="004613AF" w:rsidP="001A73B6">
      <w:pPr>
        <w:spacing w:before="240" w:line="480" w:lineRule="auto"/>
        <w:jc w:val="both"/>
        <w:rPr>
          <w:rFonts w:ascii="Arial" w:hAnsi="Arial" w:cs="Arial"/>
          <w:sz w:val="24"/>
          <w:szCs w:val="24"/>
        </w:rPr>
      </w:pPr>
      <w:r w:rsidRPr="004C0012">
        <w:rPr>
          <w:rFonts w:ascii="Arial" w:hAnsi="Arial" w:cs="Arial"/>
          <w:sz w:val="24"/>
          <w:szCs w:val="24"/>
        </w:rPr>
        <w:t xml:space="preserve">La concentración de histamina dependerá de las condiciones de </w:t>
      </w:r>
      <w:r w:rsidR="005E0FEF" w:rsidRPr="004C0012">
        <w:rPr>
          <w:rFonts w:ascii="Arial" w:hAnsi="Arial" w:cs="Arial"/>
          <w:sz w:val="24"/>
          <w:szCs w:val="24"/>
        </w:rPr>
        <w:t>exposición</w:t>
      </w:r>
      <w:r w:rsidRPr="004C0012">
        <w:rPr>
          <w:rFonts w:ascii="Arial" w:hAnsi="Arial" w:cs="Arial"/>
          <w:sz w:val="24"/>
          <w:szCs w:val="24"/>
        </w:rPr>
        <w:t xml:space="preserve"> del pescado a temperaturas favorables para el crecimiento de bacterias y </w:t>
      </w:r>
      <w:r w:rsidR="005E0FEF" w:rsidRPr="004C0012">
        <w:rPr>
          <w:rFonts w:ascii="Arial" w:hAnsi="Arial" w:cs="Arial"/>
          <w:sz w:val="24"/>
          <w:szCs w:val="24"/>
        </w:rPr>
        <w:t>formación</w:t>
      </w:r>
      <w:r w:rsidRPr="004C0012">
        <w:rPr>
          <w:rFonts w:ascii="Arial" w:hAnsi="Arial" w:cs="Arial"/>
          <w:sz w:val="24"/>
          <w:szCs w:val="24"/>
        </w:rPr>
        <w:t xml:space="preserve"> de enzimas, siendo 21°C la temperatura optima de crecimiento; </w:t>
      </w:r>
      <w:r w:rsidR="005E0FEF" w:rsidRPr="004C0012">
        <w:rPr>
          <w:rFonts w:ascii="Arial" w:hAnsi="Arial" w:cs="Arial"/>
          <w:sz w:val="24"/>
          <w:szCs w:val="24"/>
        </w:rPr>
        <w:t xml:space="preserve">señala que dependiendo de las bacterias presentes en el pescado será el resultado final, es decir puede haber deterioro en el pescado y no existir formación significativa de histamina. </w:t>
      </w:r>
    </w:p>
    <w:p w:rsidR="005E0FEF" w:rsidRPr="004C0012" w:rsidRDefault="005E0FEF" w:rsidP="001A73B6">
      <w:pPr>
        <w:spacing w:before="240" w:line="480" w:lineRule="auto"/>
        <w:jc w:val="both"/>
        <w:rPr>
          <w:rFonts w:ascii="Arial" w:hAnsi="Arial" w:cs="Arial"/>
          <w:sz w:val="24"/>
          <w:szCs w:val="24"/>
        </w:rPr>
      </w:pPr>
      <w:r w:rsidRPr="004C0012">
        <w:rPr>
          <w:rFonts w:ascii="Arial" w:hAnsi="Arial" w:cs="Arial"/>
          <w:sz w:val="24"/>
          <w:szCs w:val="24"/>
        </w:rPr>
        <w:lastRenderedPageBreak/>
        <w:t xml:space="preserve">Una vez que se produce la enzima histidina descarboxilasa puede seguir produciendo histamina aun cuando la bacteria no </w:t>
      </w:r>
      <w:r w:rsidR="00582D90" w:rsidRPr="004C0012">
        <w:rPr>
          <w:rFonts w:ascii="Arial" w:hAnsi="Arial" w:cs="Arial"/>
          <w:sz w:val="24"/>
          <w:szCs w:val="24"/>
        </w:rPr>
        <w:t>está</w:t>
      </w:r>
      <w:r w:rsidRPr="004C0012">
        <w:rPr>
          <w:rFonts w:ascii="Arial" w:hAnsi="Arial" w:cs="Arial"/>
          <w:sz w:val="24"/>
          <w:szCs w:val="24"/>
        </w:rPr>
        <w:t xml:space="preserve"> activa. La histamina </w:t>
      </w:r>
      <w:r w:rsidR="00582D90" w:rsidRPr="004C0012">
        <w:rPr>
          <w:rFonts w:ascii="Arial" w:hAnsi="Arial" w:cs="Arial"/>
          <w:sz w:val="24"/>
          <w:szCs w:val="24"/>
        </w:rPr>
        <w:t>una vez formad</w:t>
      </w:r>
      <w:r w:rsidRPr="004C0012">
        <w:rPr>
          <w:rFonts w:ascii="Arial" w:hAnsi="Arial" w:cs="Arial"/>
          <w:sz w:val="24"/>
          <w:szCs w:val="24"/>
        </w:rPr>
        <w:t>a</w:t>
      </w:r>
      <w:r w:rsidR="00257CC4">
        <w:rPr>
          <w:rFonts w:ascii="Arial" w:hAnsi="Arial" w:cs="Arial"/>
          <w:sz w:val="24"/>
          <w:szCs w:val="24"/>
        </w:rPr>
        <w:t xml:space="preserve"> </w:t>
      </w:r>
      <w:r w:rsidRPr="004C0012">
        <w:rPr>
          <w:rFonts w:ascii="Arial" w:hAnsi="Arial" w:cs="Arial"/>
          <w:sz w:val="24"/>
          <w:szCs w:val="24"/>
        </w:rPr>
        <w:t xml:space="preserve">no puede eliminarse por ningún método es por ello que un pescado con histamina debe ser descartado para su </w:t>
      </w:r>
      <w:r w:rsidR="00A7759E" w:rsidRPr="004C0012">
        <w:rPr>
          <w:rFonts w:ascii="Arial" w:hAnsi="Arial" w:cs="Arial"/>
          <w:sz w:val="24"/>
          <w:szCs w:val="24"/>
        </w:rPr>
        <w:t>consumo. Aquí</w:t>
      </w:r>
      <w:r w:rsidR="00582D90" w:rsidRPr="004C0012">
        <w:rPr>
          <w:rFonts w:ascii="Arial" w:hAnsi="Arial" w:cs="Arial"/>
          <w:sz w:val="24"/>
          <w:szCs w:val="24"/>
        </w:rPr>
        <w:t xml:space="preserve"> surgió la importancia de revisar la metodología actual de obtención de muestras para la determinación de histamina, encontrando una diferencia de obtención </w:t>
      </w:r>
      <w:r w:rsidR="00007878" w:rsidRPr="004C0012">
        <w:rPr>
          <w:rFonts w:ascii="Arial" w:hAnsi="Arial" w:cs="Arial"/>
          <w:sz w:val="24"/>
          <w:szCs w:val="24"/>
        </w:rPr>
        <w:t>en la parte física del pescado.</w:t>
      </w:r>
      <w:r w:rsidR="00A7759E" w:rsidRPr="004C0012">
        <w:rPr>
          <w:rFonts w:ascii="Arial" w:hAnsi="Arial" w:cs="Arial"/>
          <w:sz w:val="24"/>
          <w:szCs w:val="24"/>
        </w:rPr>
        <w:t xml:space="preserve"> (Ver anexo 3).</w:t>
      </w:r>
    </w:p>
    <w:p w:rsidR="00007878" w:rsidRPr="004C0012" w:rsidRDefault="00007878" w:rsidP="001B7AFC">
      <w:pPr>
        <w:spacing w:before="240" w:line="480" w:lineRule="auto"/>
        <w:jc w:val="both"/>
        <w:rPr>
          <w:rFonts w:ascii="Arial" w:hAnsi="Arial" w:cs="Arial"/>
          <w:sz w:val="24"/>
          <w:szCs w:val="24"/>
        </w:rPr>
      </w:pPr>
    </w:p>
    <w:p w:rsidR="00F529CD" w:rsidRPr="004C0012" w:rsidRDefault="00F529CD" w:rsidP="006E46BD">
      <w:pPr>
        <w:pStyle w:val="Ttulo2"/>
        <w:spacing w:before="240" w:afterLines="200" w:after="480" w:line="480" w:lineRule="auto"/>
        <w:jc w:val="both"/>
        <w:rPr>
          <w:rFonts w:ascii="Arial" w:hAnsi="Arial" w:cs="Arial"/>
          <w:color w:val="auto"/>
          <w:sz w:val="28"/>
          <w:szCs w:val="24"/>
        </w:rPr>
      </w:pPr>
      <w:bookmarkStart w:id="8" w:name="_Toc333307762"/>
      <w:bookmarkStart w:id="9" w:name="_Toc331518215"/>
      <w:r w:rsidRPr="004C0012">
        <w:rPr>
          <w:rFonts w:ascii="Arial" w:hAnsi="Arial" w:cs="Arial"/>
          <w:color w:val="auto"/>
          <w:sz w:val="28"/>
          <w:szCs w:val="24"/>
        </w:rPr>
        <w:t>Diseño estadístico</w:t>
      </w:r>
      <w:bookmarkEnd w:id="8"/>
    </w:p>
    <w:p w:rsidR="00007878" w:rsidRPr="004C0012" w:rsidRDefault="00007878" w:rsidP="006E46BD">
      <w:pPr>
        <w:pStyle w:val="Prrafodelista"/>
        <w:spacing w:before="240" w:afterLines="200" w:after="480" w:line="480" w:lineRule="auto"/>
        <w:ind w:left="0"/>
        <w:jc w:val="both"/>
        <w:rPr>
          <w:rFonts w:ascii="Arial" w:hAnsi="Arial" w:cs="Arial"/>
          <w:sz w:val="24"/>
          <w:szCs w:val="24"/>
        </w:rPr>
      </w:pPr>
      <w:r w:rsidRPr="004C0012">
        <w:rPr>
          <w:rFonts w:ascii="Arial" w:hAnsi="Arial" w:cs="Arial"/>
          <w:sz w:val="24"/>
          <w:szCs w:val="24"/>
        </w:rPr>
        <w:t>No</w:t>
      </w:r>
      <w:r w:rsidR="00D26AA2" w:rsidRPr="004C0012">
        <w:rPr>
          <w:rFonts w:ascii="Arial" w:hAnsi="Arial" w:cs="Arial"/>
          <w:sz w:val="24"/>
          <w:szCs w:val="24"/>
        </w:rPr>
        <w:t xml:space="preserve"> se requ</w:t>
      </w:r>
      <w:r w:rsidRPr="004C0012">
        <w:rPr>
          <w:rFonts w:ascii="Arial" w:hAnsi="Arial" w:cs="Arial"/>
          <w:sz w:val="24"/>
          <w:szCs w:val="24"/>
        </w:rPr>
        <w:t>erirá de un diseño estadístico formal, solo se revisará bibliografía vigente de organismos reguladores, nuestra experiencia práctica y lo aprendido en este diplomado, basado principalmente en la mejora continua.</w:t>
      </w:r>
    </w:p>
    <w:p w:rsidR="0000747E" w:rsidRDefault="0000747E" w:rsidP="006E46BD">
      <w:pPr>
        <w:pStyle w:val="Ttulo1"/>
        <w:spacing w:before="240" w:afterLines="200" w:after="480" w:line="480" w:lineRule="auto"/>
        <w:jc w:val="both"/>
        <w:rPr>
          <w:rFonts w:ascii="Arial" w:hAnsi="Arial" w:cs="Arial"/>
          <w:color w:val="auto"/>
          <w:szCs w:val="24"/>
        </w:rPr>
      </w:pPr>
    </w:p>
    <w:p w:rsidR="001F4C15" w:rsidRDefault="001F4C15" w:rsidP="001F4C15"/>
    <w:p w:rsidR="00257CC4" w:rsidRDefault="00257CC4" w:rsidP="001F4C15"/>
    <w:p w:rsidR="00257CC4" w:rsidRDefault="00257CC4" w:rsidP="001F4C15"/>
    <w:p w:rsidR="00257CC4" w:rsidRDefault="00257CC4" w:rsidP="001F4C15"/>
    <w:p w:rsidR="00257CC4" w:rsidRPr="001F4C15" w:rsidRDefault="00257CC4" w:rsidP="001F4C15"/>
    <w:p w:rsidR="00F529CD" w:rsidRPr="004C0012" w:rsidRDefault="00F529CD" w:rsidP="006E46BD">
      <w:pPr>
        <w:pStyle w:val="Ttulo1"/>
        <w:spacing w:before="240" w:afterLines="200" w:after="480" w:line="480" w:lineRule="auto"/>
        <w:jc w:val="both"/>
        <w:rPr>
          <w:rFonts w:ascii="Arial" w:hAnsi="Arial" w:cs="Arial"/>
          <w:color w:val="auto"/>
          <w:szCs w:val="24"/>
        </w:rPr>
      </w:pPr>
      <w:bookmarkStart w:id="10" w:name="_Toc333307763"/>
      <w:r w:rsidRPr="004C0012">
        <w:rPr>
          <w:rFonts w:ascii="Arial" w:hAnsi="Arial" w:cs="Arial"/>
          <w:color w:val="auto"/>
          <w:szCs w:val="24"/>
        </w:rPr>
        <w:lastRenderedPageBreak/>
        <w:t>Resultados</w:t>
      </w:r>
      <w:bookmarkEnd w:id="10"/>
    </w:p>
    <w:p w:rsidR="00E70E7A" w:rsidRPr="004C0012" w:rsidRDefault="00E70E7A" w:rsidP="006E46BD">
      <w:pPr>
        <w:spacing w:before="240" w:afterLines="200" w:after="480" w:line="480" w:lineRule="auto"/>
        <w:jc w:val="both"/>
        <w:rPr>
          <w:rFonts w:ascii="Arial" w:eastAsiaTheme="minorHAnsi" w:hAnsi="Arial" w:cs="Arial"/>
          <w:sz w:val="24"/>
          <w:szCs w:val="24"/>
          <w:u w:val="single"/>
        </w:rPr>
      </w:pPr>
      <w:r w:rsidRPr="004C0012">
        <w:rPr>
          <w:rFonts w:ascii="Arial" w:eastAsiaTheme="minorHAnsi" w:hAnsi="Arial" w:cs="Arial"/>
          <w:sz w:val="24"/>
          <w:szCs w:val="24"/>
          <w:u w:val="single"/>
        </w:rPr>
        <w:t>Revisión documental y propuesta de optimización</w:t>
      </w:r>
    </w:p>
    <w:p w:rsidR="00F529CD" w:rsidRPr="004C0012" w:rsidRDefault="00FA7208" w:rsidP="006E46BD">
      <w:pPr>
        <w:spacing w:before="240" w:afterLines="200" w:after="480" w:line="480" w:lineRule="auto"/>
        <w:jc w:val="both"/>
        <w:rPr>
          <w:rFonts w:ascii="Arial" w:eastAsiaTheme="minorHAnsi" w:hAnsi="Arial" w:cs="Arial"/>
          <w:sz w:val="24"/>
          <w:szCs w:val="24"/>
        </w:rPr>
      </w:pPr>
      <w:r w:rsidRPr="004C0012">
        <w:rPr>
          <w:rFonts w:ascii="Arial" w:eastAsiaTheme="minorHAnsi" w:hAnsi="Arial" w:cs="Arial"/>
          <w:sz w:val="24"/>
          <w:szCs w:val="24"/>
        </w:rPr>
        <w:t>Se determinaron tres estándares de clasificación de acuerdo a los siguientes criterios:</w:t>
      </w:r>
    </w:p>
    <w:p w:rsidR="00FA7208" w:rsidRPr="004C0012" w:rsidRDefault="00FA7208" w:rsidP="006E46BD">
      <w:pPr>
        <w:spacing w:before="240" w:afterLines="100" w:after="240" w:line="240" w:lineRule="auto"/>
        <w:ind w:firstLine="708"/>
        <w:jc w:val="both"/>
        <w:rPr>
          <w:rFonts w:ascii="Arial" w:hAnsi="Arial" w:cs="Arial"/>
          <w:b/>
          <w:sz w:val="24"/>
        </w:rPr>
      </w:pPr>
      <w:r w:rsidRPr="004C0012">
        <w:rPr>
          <w:rFonts w:ascii="Arial" w:hAnsi="Arial" w:cs="Arial"/>
          <w:b/>
          <w:sz w:val="24"/>
        </w:rPr>
        <w:t xml:space="preserve">Calidad 1 </w:t>
      </w:r>
    </w:p>
    <w:p w:rsidR="00FA7208" w:rsidRPr="004C0012" w:rsidRDefault="00FA7208" w:rsidP="006E46BD">
      <w:pPr>
        <w:numPr>
          <w:ilvl w:val="0"/>
          <w:numId w:val="12"/>
        </w:numPr>
        <w:spacing w:before="240" w:afterLines="100" w:after="240" w:line="240" w:lineRule="auto"/>
        <w:ind w:left="709" w:hanging="709"/>
        <w:jc w:val="both"/>
        <w:rPr>
          <w:rFonts w:ascii="Arial" w:hAnsi="Arial" w:cs="Arial"/>
          <w:sz w:val="24"/>
        </w:rPr>
      </w:pPr>
      <w:r w:rsidRPr="004C0012">
        <w:rPr>
          <w:rFonts w:ascii="Arial" w:hAnsi="Arial" w:cs="Arial"/>
          <w:sz w:val="24"/>
        </w:rPr>
        <w:t>Cumple con los límites relacionados con la inocuidad.</w:t>
      </w:r>
    </w:p>
    <w:p w:rsidR="00FA7208" w:rsidRPr="004C0012" w:rsidRDefault="00FA7208" w:rsidP="006E46BD">
      <w:pPr>
        <w:numPr>
          <w:ilvl w:val="0"/>
          <w:numId w:val="12"/>
        </w:numPr>
        <w:spacing w:before="240" w:afterLines="100" w:after="240" w:line="240" w:lineRule="auto"/>
        <w:ind w:left="709" w:hanging="709"/>
        <w:jc w:val="both"/>
        <w:rPr>
          <w:rFonts w:ascii="Arial" w:hAnsi="Arial" w:cs="Arial"/>
          <w:sz w:val="24"/>
        </w:rPr>
      </w:pPr>
      <w:r w:rsidRPr="004C0012">
        <w:rPr>
          <w:rFonts w:ascii="Arial" w:hAnsi="Arial" w:cs="Arial"/>
          <w:sz w:val="24"/>
        </w:rPr>
        <w:t xml:space="preserve"> Posee buen sabor y olor;</w:t>
      </w:r>
    </w:p>
    <w:p w:rsidR="00FA7208" w:rsidRPr="004C0012" w:rsidRDefault="00FA7208" w:rsidP="006E46BD">
      <w:pPr>
        <w:numPr>
          <w:ilvl w:val="0"/>
          <w:numId w:val="12"/>
        </w:numPr>
        <w:spacing w:before="240" w:afterLines="100" w:after="240" w:line="240" w:lineRule="auto"/>
        <w:ind w:left="709" w:hanging="709"/>
        <w:jc w:val="both"/>
        <w:rPr>
          <w:rFonts w:ascii="Arial" w:hAnsi="Arial" w:cs="Arial"/>
          <w:sz w:val="24"/>
        </w:rPr>
      </w:pPr>
      <w:r w:rsidRPr="004C0012">
        <w:rPr>
          <w:rFonts w:ascii="Arial" w:hAnsi="Arial" w:cs="Arial"/>
          <w:sz w:val="24"/>
        </w:rPr>
        <w:t>Cumple con los límites de defectos de calidad en la clasificación del grado de Calidad 1.</w:t>
      </w:r>
    </w:p>
    <w:p w:rsidR="00FA7208" w:rsidRPr="004C0012" w:rsidRDefault="00FA7208" w:rsidP="006E46BD">
      <w:pPr>
        <w:spacing w:before="240" w:afterLines="200" w:after="480" w:line="240" w:lineRule="auto"/>
        <w:ind w:left="709" w:hanging="1"/>
        <w:jc w:val="both"/>
        <w:rPr>
          <w:rFonts w:ascii="Arial" w:hAnsi="Arial" w:cs="Arial"/>
          <w:b/>
          <w:sz w:val="24"/>
        </w:rPr>
      </w:pPr>
      <w:r w:rsidRPr="004C0012">
        <w:rPr>
          <w:rFonts w:ascii="Arial" w:hAnsi="Arial" w:cs="Arial"/>
          <w:b/>
          <w:sz w:val="24"/>
        </w:rPr>
        <w:t>Calidad 2:</w:t>
      </w:r>
    </w:p>
    <w:p w:rsidR="00FA7208" w:rsidRPr="004C0012" w:rsidRDefault="00FA7208" w:rsidP="006E46BD">
      <w:pPr>
        <w:numPr>
          <w:ilvl w:val="0"/>
          <w:numId w:val="13"/>
        </w:numPr>
        <w:spacing w:before="240" w:afterLines="200" w:after="480" w:line="240" w:lineRule="auto"/>
        <w:ind w:left="709" w:hanging="709"/>
        <w:jc w:val="both"/>
        <w:rPr>
          <w:rFonts w:ascii="Arial" w:hAnsi="Arial" w:cs="Arial"/>
          <w:sz w:val="24"/>
        </w:rPr>
      </w:pPr>
      <w:r w:rsidRPr="004C0012">
        <w:rPr>
          <w:rFonts w:ascii="Arial" w:hAnsi="Arial" w:cs="Arial"/>
          <w:sz w:val="24"/>
        </w:rPr>
        <w:t>Cumple con los límites relacionados con inocuidad.</w:t>
      </w:r>
    </w:p>
    <w:p w:rsidR="00FA7208" w:rsidRPr="004C0012" w:rsidRDefault="00FA7208" w:rsidP="006E46BD">
      <w:pPr>
        <w:numPr>
          <w:ilvl w:val="0"/>
          <w:numId w:val="13"/>
        </w:numPr>
        <w:spacing w:before="240" w:afterLines="200" w:after="480" w:line="240" w:lineRule="auto"/>
        <w:ind w:left="709" w:hanging="709"/>
        <w:jc w:val="both"/>
        <w:rPr>
          <w:rFonts w:ascii="Arial" w:hAnsi="Arial" w:cs="Arial"/>
          <w:sz w:val="24"/>
        </w:rPr>
      </w:pPr>
      <w:r w:rsidRPr="004C0012">
        <w:rPr>
          <w:rFonts w:ascii="Arial" w:hAnsi="Arial" w:cs="Arial"/>
          <w:sz w:val="24"/>
        </w:rPr>
        <w:t>Posee razonable buen sabor y olor (máximo etapa dos de deterioro);</w:t>
      </w:r>
    </w:p>
    <w:p w:rsidR="00FA7208" w:rsidRPr="004C0012" w:rsidRDefault="00FA7208" w:rsidP="006E46BD">
      <w:pPr>
        <w:numPr>
          <w:ilvl w:val="0"/>
          <w:numId w:val="13"/>
        </w:numPr>
        <w:spacing w:before="240" w:afterLines="200" w:after="480" w:line="240" w:lineRule="auto"/>
        <w:ind w:left="709" w:hanging="709"/>
        <w:jc w:val="both"/>
        <w:rPr>
          <w:rFonts w:ascii="Arial" w:hAnsi="Arial" w:cs="Arial"/>
          <w:sz w:val="24"/>
        </w:rPr>
      </w:pPr>
      <w:r w:rsidRPr="004C0012">
        <w:rPr>
          <w:rFonts w:ascii="Arial" w:hAnsi="Arial" w:cs="Arial"/>
          <w:sz w:val="24"/>
        </w:rPr>
        <w:t>Cumple con los límites de defectos de calidad en la clasificación del grado de calidad 2.</w:t>
      </w:r>
    </w:p>
    <w:p w:rsidR="00FA7208" w:rsidRPr="004C0012" w:rsidRDefault="00FA7208" w:rsidP="006E46BD">
      <w:pPr>
        <w:spacing w:before="240" w:afterLines="200" w:after="480" w:line="240" w:lineRule="auto"/>
        <w:ind w:left="709" w:hanging="1"/>
        <w:jc w:val="both"/>
        <w:rPr>
          <w:rFonts w:ascii="Arial" w:hAnsi="Arial" w:cs="Arial"/>
          <w:b/>
          <w:sz w:val="24"/>
        </w:rPr>
      </w:pPr>
      <w:r w:rsidRPr="004C0012">
        <w:rPr>
          <w:rFonts w:ascii="Arial" w:hAnsi="Arial" w:cs="Arial"/>
          <w:b/>
          <w:sz w:val="24"/>
        </w:rPr>
        <w:t>Rechazo:</w:t>
      </w:r>
    </w:p>
    <w:p w:rsidR="00FA7208" w:rsidRPr="004C0012" w:rsidRDefault="00FA7208" w:rsidP="006E46BD">
      <w:pPr>
        <w:numPr>
          <w:ilvl w:val="0"/>
          <w:numId w:val="14"/>
        </w:numPr>
        <w:spacing w:before="240" w:afterLines="200" w:after="480" w:line="240" w:lineRule="auto"/>
        <w:ind w:left="709" w:hanging="709"/>
        <w:jc w:val="both"/>
        <w:rPr>
          <w:rFonts w:ascii="Arial" w:hAnsi="Arial" w:cs="Arial"/>
          <w:sz w:val="24"/>
        </w:rPr>
      </w:pPr>
      <w:r w:rsidRPr="004C0012">
        <w:rPr>
          <w:rFonts w:ascii="Arial" w:hAnsi="Arial" w:cs="Arial"/>
          <w:sz w:val="24"/>
        </w:rPr>
        <w:t>No cumple con los límites relacionados con inocuidad.</w:t>
      </w:r>
    </w:p>
    <w:p w:rsidR="00FA7208" w:rsidRPr="004C0012" w:rsidRDefault="00FA7208" w:rsidP="006E46BD">
      <w:pPr>
        <w:numPr>
          <w:ilvl w:val="0"/>
          <w:numId w:val="14"/>
        </w:numPr>
        <w:spacing w:before="240" w:afterLines="200" w:after="480" w:line="240" w:lineRule="auto"/>
        <w:ind w:left="709" w:hanging="709"/>
        <w:jc w:val="both"/>
        <w:rPr>
          <w:rFonts w:ascii="Arial" w:hAnsi="Arial" w:cs="Arial"/>
          <w:sz w:val="24"/>
        </w:rPr>
      </w:pPr>
      <w:r w:rsidRPr="004C0012">
        <w:rPr>
          <w:rFonts w:ascii="Arial" w:hAnsi="Arial" w:cs="Arial"/>
          <w:sz w:val="24"/>
        </w:rPr>
        <w:t>Posee olor fuerte y persistente a descomposición.</w:t>
      </w:r>
    </w:p>
    <w:p w:rsidR="00FA7208" w:rsidRPr="004C0012" w:rsidRDefault="00FA7208" w:rsidP="006E46BD">
      <w:pPr>
        <w:spacing w:before="240" w:afterLines="200" w:after="480" w:line="480" w:lineRule="auto"/>
        <w:jc w:val="both"/>
        <w:rPr>
          <w:rFonts w:ascii="Arial" w:hAnsi="Arial" w:cs="Arial"/>
        </w:rPr>
      </w:pPr>
    </w:p>
    <w:p w:rsidR="00FA7208" w:rsidRPr="004C0012" w:rsidRDefault="004028C3" w:rsidP="006E46BD">
      <w:pPr>
        <w:spacing w:before="240" w:afterLines="200" w:after="480" w:line="480" w:lineRule="auto"/>
        <w:jc w:val="both"/>
        <w:rPr>
          <w:rFonts w:ascii="Arial" w:hAnsi="Arial" w:cs="Arial"/>
          <w:sz w:val="24"/>
          <w:szCs w:val="24"/>
        </w:rPr>
      </w:pPr>
      <w:r w:rsidRPr="004C0012">
        <w:rPr>
          <w:rFonts w:ascii="Arial" w:hAnsi="Arial" w:cs="Arial"/>
          <w:sz w:val="24"/>
          <w:szCs w:val="24"/>
        </w:rPr>
        <w:lastRenderedPageBreak/>
        <w:t>La metodología</w:t>
      </w:r>
      <w:r w:rsidR="002C73B9" w:rsidRPr="004C0012">
        <w:rPr>
          <w:rFonts w:ascii="Arial" w:hAnsi="Arial" w:cs="Arial"/>
          <w:sz w:val="24"/>
          <w:szCs w:val="24"/>
        </w:rPr>
        <w:t xml:space="preserve"> propuesta</w:t>
      </w:r>
      <w:r w:rsidRPr="004C0012">
        <w:rPr>
          <w:rFonts w:ascii="Arial" w:hAnsi="Arial" w:cs="Arial"/>
          <w:sz w:val="24"/>
          <w:szCs w:val="24"/>
        </w:rPr>
        <w:t xml:space="preserve"> para determinar la clasificación de calidad es la siguiente:</w:t>
      </w:r>
    </w:p>
    <w:p w:rsidR="004028C3"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sz w:val="24"/>
          <w:szCs w:val="24"/>
        </w:rPr>
        <w:t>se determinará en base a un muestreo de acuerdo al pl</w:t>
      </w:r>
      <w:r w:rsidR="004028C3" w:rsidRPr="004C0012">
        <w:rPr>
          <w:rFonts w:ascii="Arial" w:hAnsi="Arial" w:cs="Arial"/>
          <w:sz w:val="24"/>
          <w:szCs w:val="24"/>
        </w:rPr>
        <w:t xml:space="preserve">an descrito en el párrafo (b) </w:t>
      </w:r>
      <w:r w:rsidRPr="004C0012">
        <w:rPr>
          <w:rFonts w:ascii="Arial" w:hAnsi="Arial" w:cs="Arial"/>
          <w:sz w:val="24"/>
          <w:szCs w:val="24"/>
        </w:rPr>
        <w:t xml:space="preserve">, evaluando olor y sabor en acuerdo con el párrafo (c) examinando el pescado para detectar olor fuerte y perceptible a descomposición tal como se señala en el párrafo (d), se determinará histamina por el método </w:t>
      </w:r>
      <w:proofErr w:type="spellStart"/>
      <w:r w:rsidR="004028C3" w:rsidRPr="004C0012">
        <w:rPr>
          <w:rFonts w:ascii="Arial" w:hAnsi="Arial" w:cs="Arial"/>
          <w:sz w:val="24"/>
          <w:szCs w:val="24"/>
        </w:rPr>
        <w:t>fluorómetrico</w:t>
      </w:r>
      <w:r w:rsidR="00942446" w:rsidRPr="004C0012">
        <w:rPr>
          <w:rFonts w:ascii="Arial" w:hAnsi="Arial" w:cs="Arial"/>
          <w:sz w:val="24"/>
          <w:szCs w:val="24"/>
        </w:rPr>
        <w:t>actualmente</w:t>
      </w:r>
      <w:proofErr w:type="spellEnd"/>
      <w:r w:rsidR="00942446" w:rsidRPr="004C0012">
        <w:rPr>
          <w:rFonts w:ascii="Arial" w:hAnsi="Arial" w:cs="Arial"/>
          <w:sz w:val="24"/>
          <w:szCs w:val="24"/>
        </w:rPr>
        <w:t xml:space="preserve"> establecido </w:t>
      </w:r>
      <w:r w:rsidRPr="004C0012">
        <w:rPr>
          <w:rFonts w:ascii="Arial" w:hAnsi="Arial" w:cs="Arial"/>
          <w:sz w:val="24"/>
          <w:szCs w:val="24"/>
        </w:rPr>
        <w:t xml:space="preserve">según el inciso (e), se revisaran bitácoras y curvas de congelación para evaluar peligros potenciales sobre formación de enzimas </w:t>
      </w:r>
      <w:proofErr w:type="spellStart"/>
      <w:r w:rsidRPr="004C0012">
        <w:rPr>
          <w:rFonts w:ascii="Arial" w:hAnsi="Arial" w:cs="Arial"/>
          <w:sz w:val="24"/>
          <w:szCs w:val="24"/>
        </w:rPr>
        <w:t>descarboxiladoras</w:t>
      </w:r>
      <w:proofErr w:type="spellEnd"/>
      <w:r w:rsidRPr="004C0012">
        <w:rPr>
          <w:rFonts w:ascii="Arial" w:hAnsi="Arial" w:cs="Arial"/>
          <w:sz w:val="24"/>
          <w:szCs w:val="24"/>
        </w:rPr>
        <w:t>, deterioro bacteriano y el tiempo que el producto dura en la fase crítica de cristalización (f), la criticidad y afectación del pescado a temperaturas de refrigeración, se evaluara mediante el resultado de BVT(g), la examinación de defectos físicos se realizara de acuerdo a las especificaciones de la sección (h), con los r</w:t>
      </w:r>
      <w:r w:rsidR="00A46F92" w:rsidRPr="004C0012">
        <w:rPr>
          <w:rFonts w:ascii="Arial" w:hAnsi="Arial" w:cs="Arial"/>
          <w:sz w:val="24"/>
          <w:szCs w:val="24"/>
        </w:rPr>
        <w:t>esultados obtenidos, se asignará</w:t>
      </w:r>
      <w:r w:rsidRPr="004C0012">
        <w:rPr>
          <w:rFonts w:ascii="Arial" w:hAnsi="Arial" w:cs="Arial"/>
          <w:sz w:val="24"/>
          <w:szCs w:val="24"/>
        </w:rPr>
        <w:t xml:space="preserve"> el grado tal como se describe en el párrafo (i) de esta sección.</w:t>
      </w: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i/>
          <w:sz w:val="24"/>
          <w:szCs w:val="24"/>
        </w:rPr>
        <w:t>Muestreo</w:t>
      </w:r>
      <w:r w:rsidRPr="004C0012">
        <w:rPr>
          <w:rFonts w:ascii="Arial" w:hAnsi="Arial" w:cs="Arial"/>
          <w:sz w:val="24"/>
          <w:szCs w:val="24"/>
        </w:rPr>
        <w:t xml:space="preserve">: se realizará por especie en cada lote. </w:t>
      </w:r>
    </w:p>
    <w:p w:rsidR="00FA7208" w:rsidRPr="004C0012" w:rsidRDefault="00FA7208" w:rsidP="006E46BD">
      <w:pPr>
        <w:numPr>
          <w:ilvl w:val="0"/>
          <w:numId w:val="16"/>
        </w:numPr>
        <w:spacing w:before="240" w:afterLines="100" w:after="240" w:line="480" w:lineRule="auto"/>
        <w:ind w:left="0" w:hanging="357"/>
        <w:jc w:val="both"/>
        <w:rPr>
          <w:rFonts w:ascii="Arial" w:hAnsi="Arial" w:cs="Arial"/>
          <w:sz w:val="24"/>
          <w:szCs w:val="24"/>
        </w:rPr>
      </w:pPr>
      <w:r w:rsidRPr="004C0012">
        <w:rPr>
          <w:rFonts w:ascii="Arial" w:hAnsi="Arial" w:cs="Arial"/>
          <w:sz w:val="24"/>
          <w:szCs w:val="24"/>
          <w:u w:val="single"/>
        </w:rPr>
        <w:t>Evaluación de olor y sabor</w:t>
      </w:r>
      <w:r w:rsidRPr="004C0012">
        <w:rPr>
          <w:rFonts w:ascii="Arial" w:hAnsi="Arial" w:cs="Arial"/>
          <w:i/>
          <w:sz w:val="24"/>
          <w:szCs w:val="24"/>
        </w:rPr>
        <w:t xml:space="preserve">: </w:t>
      </w:r>
    </w:p>
    <w:p w:rsidR="00FA7208" w:rsidRPr="004C0012" w:rsidRDefault="00FA7208" w:rsidP="006E46BD">
      <w:pPr>
        <w:numPr>
          <w:ilvl w:val="0"/>
          <w:numId w:val="19"/>
        </w:numPr>
        <w:spacing w:before="240" w:afterLines="100" w:after="240" w:line="240" w:lineRule="auto"/>
        <w:ind w:left="357" w:hanging="357"/>
        <w:jc w:val="both"/>
        <w:rPr>
          <w:rFonts w:ascii="Arial" w:hAnsi="Arial" w:cs="Arial"/>
          <w:i/>
          <w:sz w:val="24"/>
          <w:szCs w:val="24"/>
        </w:rPr>
      </w:pPr>
      <w:r w:rsidRPr="004C0012">
        <w:rPr>
          <w:rFonts w:ascii="Arial" w:hAnsi="Arial" w:cs="Arial"/>
          <w:i/>
          <w:sz w:val="24"/>
          <w:szCs w:val="24"/>
        </w:rPr>
        <w:t>10 piezas, si el lote se compone por pescado ≤ 5 kg.</w:t>
      </w:r>
    </w:p>
    <w:p w:rsidR="00FA7208" w:rsidRPr="004C0012" w:rsidRDefault="00FA7208" w:rsidP="006E46BD">
      <w:pPr>
        <w:numPr>
          <w:ilvl w:val="0"/>
          <w:numId w:val="19"/>
        </w:numPr>
        <w:spacing w:before="240" w:afterLines="100" w:after="240" w:line="240" w:lineRule="auto"/>
        <w:ind w:left="357" w:hanging="357"/>
        <w:jc w:val="both"/>
        <w:rPr>
          <w:rFonts w:ascii="Arial" w:hAnsi="Arial" w:cs="Arial"/>
          <w:i/>
          <w:sz w:val="24"/>
          <w:szCs w:val="24"/>
        </w:rPr>
      </w:pPr>
      <w:r w:rsidRPr="004C0012">
        <w:rPr>
          <w:rFonts w:ascii="Arial" w:hAnsi="Arial" w:cs="Arial"/>
          <w:i/>
          <w:sz w:val="24"/>
          <w:szCs w:val="24"/>
        </w:rPr>
        <w:t>5 piezas, si el lote se compone por pescado   ˃5 kg ≤ 22 kg.</w:t>
      </w:r>
    </w:p>
    <w:p w:rsidR="00FA7208" w:rsidRPr="004C0012" w:rsidRDefault="00FA7208" w:rsidP="006E46BD">
      <w:pPr>
        <w:numPr>
          <w:ilvl w:val="0"/>
          <w:numId w:val="19"/>
        </w:numPr>
        <w:spacing w:before="240" w:afterLines="100" w:after="240" w:line="240" w:lineRule="auto"/>
        <w:ind w:left="357" w:hanging="357"/>
        <w:jc w:val="both"/>
        <w:rPr>
          <w:rFonts w:ascii="Arial" w:hAnsi="Arial" w:cs="Arial"/>
          <w:sz w:val="24"/>
          <w:szCs w:val="24"/>
        </w:rPr>
      </w:pPr>
      <w:r w:rsidRPr="004C0012">
        <w:rPr>
          <w:rFonts w:ascii="Arial" w:hAnsi="Arial" w:cs="Arial"/>
          <w:i/>
          <w:sz w:val="24"/>
          <w:szCs w:val="24"/>
        </w:rPr>
        <w:t>3 piezas, si el lote se compone por pescado   ˃22kg.</w:t>
      </w:r>
    </w:p>
    <w:p w:rsidR="004028C3" w:rsidRPr="004C0012" w:rsidRDefault="0000747E" w:rsidP="006E46BD">
      <w:pPr>
        <w:spacing w:before="240" w:afterLines="200" w:after="480" w:line="480" w:lineRule="auto"/>
        <w:jc w:val="both"/>
        <w:rPr>
          <w:rFonts w:ascii="Arial" w:hAnsi="Arial" w:cs="Arial"/>
          <w:sz w:val="24"/>
          <w:szCs w:val="24"/>
        </w:rPr>
      </w:pPr>
      <w:r w:rsidRPr="004C0012">
        <w:rPr>
          <w:rFonts w:ascii="Arial" w:hAnsi="Arial" w:cs="Arial"/>
          <w:sz w:val="24"/>
          <w:szCs w:val="24"/>
        </w:rPr>
        <w:t xml:space="preserve">2. </w:t>
      </w:r>
      <w:r w:rsidR="00FA7208" w:rsidRPr="004C0012">
        <w:rPr>
          <w:rFonts w:ascii="Arial" w:hAnsi="Arial" w:cs="Arial"/>
          <w:sz w:val="24"/>
          <w:szCs w:val="24"/>
          <w:u w:val="single"/>
        </w:rPr>
        <w:t>Evaluación sensorial (fuerte y persistente a descomposición)</w:t>
      </w:r>
      <w:r w:rsidR="00FA7208" w:rsidRPr="004C0012">
        <w:rPr>
          <w:rFonts w:ascii="Arial" w:hAnsi="Arial" w:cs="Arial"/>
          <w:sz w:val="24"/>
          <w:szCs w:val="24"/>
        </w:rPr>
        <w:t xml:space="preserve">: por lo menos 120 piezas representativas del lote (piezas de mayor tamaño), si el lote está compuesto de menos de 120 piezas, muestrear el total del pescado. </w:t>
      </w:r>
    </w:p>
    <w:p w:rsidR="004028C3" w:rsidRPr="004C0012" w:rsidRDefault="0000747E" w:rsidP="006E46BD">
      <w:pPr>
        <w:spacing w:before="240" w:afterLines="200" w:after="480" w:line="480" w:lineRule="auto"/>
        <w:jc w:val="both"/>
        <w:rPr>
          <w:rFonts w:ascii="Arial" w:hAnsi="Arial" w:cs="Arial"/>
          <w:sz w:val="24"/>
          <w:szCs w:val="24"/>
        </w:rPr>
      </w:pPr>
      <w:r w:rsidRPr="004C0012">
        <w:rPr>
          <w:rFonts w:ascii="Arial" w:hAnsi="Arial" w:cs="Arial"/>
          <w:i/>
          <w:sz w:val="24"/>
          <w:szCs w:val="24"/>
        </w:rPr>
        <w:lastRenderedPageBreak/>
        <w:t xml:space="preserve">3. </w:t>
      </w:r>
      <w:r w:rsidR="00FA7208" w:rsidRPr="004C0012">
        <w:rPr>
          <w:rFonts w:ascii="Arial" w:hAnsi="Arial" w:cs="Arial"/>
          <w:sz w:val="24"/>
          <w:szCs w:val="24"/>
          <w:u w:val="single"/>
        </w:rPr>
        <w:t>Análisis químico para la determinación de histamina</w:t>
      </w:r>
      <w:r w:rsidR="00FA7208" w:rsidRPr="004C0012">
        <w:rPr>
          <w:rFonts w:ascii="Arial" w:hAnsi="Arial" w:cs="Arial"/>
          <w:sz w:val="24"/>
          <w:szCs w:val="24"/>
        </w:rPr>
        <w:t xml:space="preserve">: por lo menos 18 piezas representativas del lote (piezas de mayor tamaño), mediante el método fluorómetrico de la AOAC; si el lote está compuesto de menos de 18 piezas, muestrear el total del pescado. </w:t>
      </w: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i/>
          <w:sz w:val="24"/>
          <w:szCs w:val="24"/>
        </w:rPr>
        <w:t>Evaluación del olor y sabor</w:t>
      </w:r>
      <w:r w:rsidRPr="004C0012">
        <w:rPr>
          <w:rFonts w:ascii="Arial" w:hAnsi="Arial" w:cs="Arial"/>
          <w:sz w:val="24"/>
          <w:szCs w:val="24"/>
        </w:rPr>
        <w:t xml:space="preserve">: </w:t>
      </w:r>
    </w:p>
    <w:p w:rsidR="00FA7208" w:rsidRPr="004C0012" w:rsidRDefault="00FA7208" w:rsidP="006E46BD">
      <w:pPr>
        <w:numPr>
          <w:ilvl w:val="0"/>
          <w:numId w:val="17"/>
        </w:numPr>
        <w:spacing w:before="240" w:afterLines="200" w:after="480" w:line="480" w:lineRule="auto"/>
        <w:ind w:left="0"/>
        <w:jc w:val="both"/>
        <w:rPr>
          <w:rFonts w:ascii="Arial" w:hAnsi="Arial" w:cs="Arial"/>
          <w:sz w:val="24"/>
          <w:szCs w:val="24"/>
        </w:rPr>
      </w:pPr>
      <w:r w:rsidRPr="004C0012">
        <w:rPr>
          <w:rFonts w:ascii="Arial" w:hAnsi="Arial" w:cs="Arial"/>
          <w:sz w:val="24"/>
          <w:szCs w:val="24"/>
        </w:rPr>
        <w:t>El supervisor de recepción de pescado y/o evaluador sensorial realizan la evaluación del olor en cada pescado crudo muestreado, y se realiza según lo siguiente:</w:t>
      </w:r>
    </w:p>
    <w:p w:rsidR="00FA7208" w:rsidRPr="004C0012" w:rsidRDefault="00FA7208" w:rsidP="006E46BD">
      <w:pPr>
        <w:numPr>
          <w:ilvl w:val="0"/>
          <w:numId w:val="18"/>
        </w:numPr>
        <w:spacing w:before="240" w:afterLines="200" w:after="480" w:line="480" w:lineRule="auto"/>
        <w:ind w:left="0"/>
        <w:jc w:val="both"/>
        <w:rPr>
          <w:rFonts w:ascii="Arial" w:hAnsi="Arial" w:cs="Arial"/>
          <w:sz w:val="24"/>
          <w:szCs w:val="24"/>
        </w:rPr>
      </w:pPr>
      <w:r w:rsidRPr="004C0012">
        <w:rPr>
          <w:rFonts w:ascii="Arial" w:hAnsi="Arial" w:cs="Arial"/>
          <w:sz w:val="24"/>
          <w:szCs w:val="24"/>
        </w:rPr>
        <w:t>Para la examinación de unidades pequeñas, romper el musculo o descongelar a temperatura controlada, puede usarse un cuchillo y realizar incisiones en diferentes partes del cuerpo del atún; mantener la porción de carne cerca de la nariz para realizar la evaluación.</w:t>
      </w:r>
    </w:p>
    <w:p w:rsidR="00FA7208" w:rsidRPr="004C0012" w:rsidRDefault="00FA7208" w:rsidP="006E46BD">
      <w:pPr>
        <w:numPr>
          <w:ilvl w:val="0"/>
          <w:numId w:val="18"/>
        </w:numPr>
        <w:spacing w:before="240" w:afterLines="200" w:after="480" w:line="480" w:lineRule="auto"/>
        <w:ind w:left="0"/>
        <w:jc w:val="both"/>
        <w:rPr>
          <w:rFonts w:ascii="Arial" w:hAnsi="Arial" w:cs="Arial"/>
          <w:sz w:val="24"/>
          <w:szCs w:val="24"/>
        </w:rPr>
      </w:pPr>
      <w:r w:rsidRPr="004C0012">
        <w:rPr>
          <w:rFonts w:ascii="Arial" w:hAnsi="Arial" w:cs="Arial"/>
          <w:sz w:val="24"/>
          <w:szCs w:val="24"/>
        </w:rPr>
        <w:t xml:space="preserve">Para los pescados grandes, puede usarse un </w:t>
      </w:r>
      <w:r w:rsidR="003728A4" w:rsidRPr="004C0012">
        <w:rPr>
          <w:rFonts w:ascii="Arial" w:hAnsi="Arial" w:cs="Arial"/>
          <w:sz w:val="24"/>
          <w:szCs w:val="24"/>
        </w:rPr>
        <w:t>roto martillo</w:t>
      </w:r>
      <w:r w:rsidRPr="004C0012">
        <w:rPr>
          <w:rFonts w:ascii="Arial" w:hAnsi="Arial" w:cs="Arial"/>
          <w:sz w:val="24"/>
          <w:szCs w:val="24"/>
        </w:rPr>
        <w:t>. Realizar un orificio con una broca de pala de1/4 de pulgada de diámetro. Tan pronto como el taladro es usado, evaluar el musculo expuesto y el orificio.</w:t>
      </w:r>
    </w:p>
    <w:p w:rsidR="00FA7208" w:rsidRPr="004C0012" w:rsidRDefault="00FA7208" w:rsidP="006E46BD">
      <w:pPr>
        <w:numPr>
          <w:ilvl w:val="0"/>
          <w:numId w:val="17"/>
        </w:numPr>
        <w:spacing w:before="240" w:afterLines="200" w:after="480" w:line="480" w:lineRule="auto"/>
        <w:ind w:left="0"/>
        <w:jc w:val="both"/>
        <w:rPr>
          <w:rFonts w:ascii="Arial" w:hAnsi="Arial" w:cs="Arial"/>
          <w:sz w:val="24"/>
          <w:szCs w:val="24"/>
        </w:rPr>
      </w:pPr>
      <w:r w:rsidRPr="004C0012">
        <w:rPr>
          <w:rFonts w:ascii="Arial" w:hAnsi="Arial" w:cs="Arial"/>
          <w:sz w:val="24"/>
          <w:szCs w:val="24"/>
        </w:rPr>
        <w:t>Si el resultado de la evaluación en pescado crudo indica la existencia de olores no característicos del pescado, la muestra deberá ser cocinada por cualquiera de los siguientes métodos:</w:t>
      </w:r>
    </w:p>
    <w:p w:rsidR="00FA7208" w:rsidRPr="004C0012" w:rsidRDefault="00FA7208" w:rsidP="006E46BD">
      <w:pPr>
        <w:numPr>
          <w:ilvl w:val="0"/>
          <w:numId w:val="21"/>
        </w:numPr>
        <w:spacing w:before="240" w:afterLines="200" w:after="480" w:line="480" w:lineRule="auto"/>
        <w:ind w:left="0"/>
        <w:jc w:val="both"/>
        <w:rPr>
          <w:rFonts w:ascii="Arial" w:hAnsi="Arial" w:cs="Arial"/>
          <w:sz w:val="24"/>
          <w:szCs w:val="24"/>
        </w:rPr>
      </w:pPr>
      <w:r w:rsidRPr="004C0012">
        <w:rPr>
          <w:rFonts w:ascii="Arial" w:hAnsi="Arial" w:cs="Arial"/>
          <w:sz w:val="24"/>
          <w:szCs w:val="24"/>
        </w:rPr>
        <w:lastRenderedPageBreak/>
        <w:t>En agua hirviendo: introducir la muestr</w:t>
      </w:r>
      <w:r w:rsidR="00257CC4">
        <w:rPr>
          <w:rFonts w:ascii="Arial" w:hAnsi="Arial" w:cs="Arial"/>
          <w:sz w:val="24"/>
          <w:szCs w:val="24"/>
        </w:rPr>
        <w:t>a en una bolsa tipo film</w:t>
      </w:r>
      <w:r w:rsidRPr="004C0012">
        <w:rPr>
          <w:rFonts w:ascii="Arial" w:hAnsi="Arial" w:cs="Arial"/>
          <w:sz w:val="24"/>
          <w:szCs w:val="24"/>
        </w:rPr>
        <w:t xml:space="preserve"> que resista las condiciones de temperatura). Eliminar la mayor cantidad de aire y cerrar; introducir </w:t>
      </w:r>
      <w:r w:rsidR="00257CC4">
        <w:rPr>
          <w:rFonts w:ascii="Arial" w:hAnsi="Arial" w:cs="Arial"/>
          <w:sz w:val="24"/>
          <w:szCs w:val="24"/>
        </w:rPr>
        <w:t>la bolsa</w:t>
      </w:r>
      <w:r w:rsidRPr="004C0012">
        <w:rPr>
          <w:rFonts w:ascii="Arial" w:hAnsi="Arial" w:cs="Arial"/>
          <w:sz w:val="24"/>
          <w:szCs w:val="24"/>
        </w:rPr>
        <w:t xml:space="preserve"> en el agua hirviendo. Cocinar el producto por 20 minutos, sin permitir que alcance los 160°F.</w:t>
      </w:r>
    </w:p>
    <w:p w:rsidR="00FA7208" w:rsidRPr="004C0012" w:rsidRDefault="00FA7208" w:rsidP="006E46BD">
      <w:pPr>
        <w:numPr>
          <w:ilvl w:val="0"/>
          <w:numId w:val="21"/>
        </w:numPr>
        <w:spacing w:before="240" w:afterLines="200" w:after="480" w:line="480" w:lineRule="auto"/>
        <w:ind w:left="0"/>
        <w:jc w:val="both"/>
        <w:rPr>
          <w:rFonts w:ascii="Arial" w:hAnsi="Arial" w:cs="Arial"/>
          <w:sz w:val="24"/>
          <w:szCs w:val="24"/>
        </w:rPr>
      </w:pPr>
      <w:r w:rsidRPr="004C0012">
        <w:rPr>
          <w:rFonts w:ascii="Arial" w:hAnsi="Arial" w:cs="Arial"/>
          <w:sz w:val="24"/>
          <w:szCs w:val="24"/>
        </w:rPr>
        <w:t>Al vapor: envolver la muestra en una hoja de aluminio y mantenerla suspendida sobre un contenedor de agua hirviendo. Mantener el producto al vapor por 20 minutos.</w:t>
      </w:r>
    </w:p>
    <w:p w:rsidR="00FA7208" w:rsidRPr="004C0012" w:rsidRDefault="00FA7208" w:rsidP="006E46BD">
      <w:pPr>
        <w:numPr>
          <w:ilvl w:val="0"/>
          <w:numId w:val="21"/>
        </w:numPr>
        <w:spacing w:before="240" w:afterLines="200" w:after="480" w:line="480" w:lineRule="auto"/>
        <w:ind w:left="0"/>
        <w:jc w:val="both"/>
        <w:rPr>
          <w:rFonts w:ascii="Arial" w:hAnsi="Arial" w:cs="Arial"/>
          <w:sz w:val="24"/>
          <w:szCs w:val="24"/>
        </w:rPr>
      </w:pPr>
      <w:r w:rsidRPr="004C0012">
        <w:rPr>
          <w:rFonts w:ascii="Arial" w:hAnsi="Arial" w:cs="Arial"/>
          <w:sz w:val="24"/>
          <w:szCs w:val="24"/>
        </w:rPr>
        <w:t xml:space="preserve">En el cocedor, envolviendo la muestra en una bolsa plástica y sometiéndola al contacto con el vapor por un tiempo determinado de acuerdo a la talla del pescado con la que se cocine. </w:t>
      </w:r>
    </w:p>
    <w:p w:rsidR="0000747E" w:rsidRPr="004C0012" w:rsidRDefault="00FA7208" w:rsidP="006E46BD">
      <w:pPr>
        <w:numPr>
          <w:ilvl w:val="0"/>
          <w:numId w:val="17"/>
        </w:numPr>
        <w:spacing w:before="240" w:afterLines="200" w:after="480" w:line="480" w:lineRule="auto"/>
        <w:ind w:left="0"/>
        <w:jc w:val="both"/>
        <w:rPr>
          <w:rFonts w:ascii="Arial" w:hAnsi="Arial" w:cs="Arial"/>
          <w:sz w:val="24"/>
          <w:szCs w:val="24"/>
        </w:rPr>
      </w:pPr>
      <w:r w:rsidRPr="004C0012">
        <w:rPr>
          <w:rFonts w:ascii="Arial" w:hAnsi="Arial" w:cs="Arial"/>
          <w:sz w:val="24"/>
          <w:szCs w:val="24"/>
        </w:rPr>
        <w:t>Las muestras de material que se cocinaran, se basan en el resultado de la evaluación en crudo. Al menos el 25% del porcentaje de la muestra deberá ser cocinada.</w:t>
      </w: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i/>
          <w:sz w:val="24"/>
          <w:szCs w:val="24"/>
        </w:rPr>
        <w:t>Evaluación sensorial (fuerte y persistente a descomposición):</w:t>
      </w:r>
    </w:p>
    <w:p w:rsidR="00C14774"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 xml:space="preserve">El pescado deberá descongelarse de manera normal con agua recirculada, el tiempo de contacto va en relación a la talla del pescado. Los evaluadores sensoriales del área de eviscerado, revisan las branquias y cavidad ventral, el objetivo es localizar olor fuerte y persistente a descomposición. Si al menos el 2.5% del pescado que presenta olor fuerte y persistente, deberá ser muestreado para la determinación de </w:t>
      </w:r>
      <w:r w:rsidRPr="004C0012">
        <w:rPr>
          <w:rFonts w:ascii="Arial" w:hAnsi="Arial" w:cs="Arial"/>
          <w:sz w:val="24"/>
          <w:szCs w:val="24"/>
        </w:rPr>
        <w:lastRenderedPageBreak/>
        <w:t xml:space="preserve">histamina e independientemente si presente o no histamina por debajo de 50 ppm, todas las muestras que presenten </w:t>
      </w:r>
      <w:r w:rsidR="004C0012">
        <w:rPr>
          <w:rFonts w:ascii="Arial" w:hAnsi="Arial" w:cs="Arial"/>
          <w:sz w:val="24"/>
          <w:szCs w:val="24"/>
        </w:rPr>
        <w:t>mal olor</w:t>
      </w:r>
      <w:r w:rsidRPr="004C0012">
        <w:rPr>
          <w:rFonts w:ascii="Arial" w:hAnsi="Arial" w:cs="Arial"/>
          <w:sz w:val="24"/>
          <w:szCs w:val="24"/>
        </w:rPr>
        <w:t>, deberá ser descartad</w:t>
      </w:r>
      <w:r w:rsidR="00C14774" w:rsidRPr="004C0012">
        <w:rPr>
          <w:rFonts w:ascii="Arial" w:hAnsi="Arial" w:cs="Arial"/>
          <w:sz w:val="24"/>
          <w:szCs w:val="24"/>
        </w:rPr>
        <w:t>as para consumo humano.</w:t>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i/>
          <w:sz w:val="24"/>
          <w:szCs w:val="24"/>
        </w:rPr>
        <w:t>Análisis químico para la determinación de histamina</w:t>
      </w:r>
      <w:r w:rsidRPr="004C0012">
        <w:rPr>
          <w:rFonts w:ascii="Arial" w:hAnsi="Arial" w:cs="Arial"/>
          <w:sz w:val="24"/>
          <w:szCs w:val="24"/>
        </w:rPr>
        <w:t>:</w:t>
      </w:r>
    </w:p>
    <w:p w:rsidR="00C14774"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El analista de laboratorio realiza el análisis mediante el método fluorómetrico avalado por la AOAC, el límite máximo permitido son 50 ppm, si los resultados del muestreo presentan alta variabilidad o si oscilan entre las 30 y 49 ppm, el lote deberá ser remuestreado (36 piezas) y se rechazara si al menos una pieza presenta histamina ≥ 50 ppm. Pueden hacerse máximo compuestas de 3 muestras, siempre y cuando el límite crítico s</w:t>
      </w:r>
      <w:r w:rsidR="00C14774" w:rsidRPr="004C0012">
        <w:rPr>
          <w:rFonts w:ascii="Arial" w:hAnsi="Arial" w:cs="Arial"/>
          <w:sz w:val="24"/>
          <w:szCs w:val="24"/>
        </w:rPr>
        <w:t>e reduzca en forma proporcional.</w:t>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En caso de que el proveedor no presente bitácoras de captura, el muestreo deberá ser riguroso (36 piezas).</w:t>
      </w: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sz w:val="24"/>
          <w:szCs w:val="24"/>
        </w:rPr>
        <w:t>Revisión de bitácoras y curvas de congelación</w:t>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El supervisor de Recepción de pescado, verifica la documentación de todos los lotes recibidos:</w:t>
      </w:r>
    </w:p>
    <w:p w:rsidR="00FA7208" w:rsidRPr="004C0012" w:rsidRDefault="00FA7208" w:rsidP="006E46BD">
      <w:pPr>
        <w:numPr>
          <w:ilvl w:val="0"/>
          <w:numId w:val="20"/>
        </w:numPr>
        <w:spacing w:before="240" w:afterLines="200" w:after="480" w:line="480" w:lineRule="auto"/>
        <w:ind w:left="0"/>
        <w:jc w:val="both"/>
        <w:rPr>
          <w:rFonts w:ascii="Arial" w:hAnsi="Arial" w:cs="Arial"/>
          <w:sz w:val="24"/>
          <w:szCs w:val="24"/>
        </w:rPr>
      </w:pPr>
      <w:r w:rsidRPr="004C0012">
        <w:rPr>
          <w:rFonts w:ascii="Arial" w:hAnsi="Arial" w:cs="Arial"/>
          <w:sz w:val="24"/>
          <w:szCs w:val="24"/>
        </w:rPr>
        <w:t xml:space="preserve">Los tiempos de captura, almacenamiento y conservación, son críticos para la calidad del pescado. El tiempo desde que el pez se captura en la red hasta que alcanza </w:t>
      </w:r>
      <w:r w:rsidRPr="004C0012">
        <w:rPr>
          <w:rFonts w:ascii="Arial" w:hAnsi="Arial" w:cs="Arial"/>
          <w:sz w:val="24"/>
          <w:szCs w:val="24"/>
        </w:rPr>
        <w:lastRenderedPageBreak/>
        <w:t xml:space="preserve">temperaturas ≤ 4.4°C en el centro térmico no debe ser mayor a </w:t>
      </w:r>
      <w:r w:rsidR="004028C3" w:rsidRPr="004C0012">
        <w:rPr>
          <w:rFonts w:ascii="Arial" w:hAnsi="Arial" w:cs="Arial"/>
          <w:sz w:val="24"/>
          <w:szCs w:val="24"/>
        </w:rPr>
        <w:t>6</w:t>
      </w:r>
      <w:r w:rsidRPr="004C0012">
        <w:rPr>
          <w:rFonts w:ascii="Arial" w:hAnsi="Arial" w:cs="Arial"/>
          <w:sz w:val="24"/>
          <w:szCs w:val="24"/>
        </w:rPr>
        <w:t xml:space="preserve"> horas. Esto es crítico para evitar la alta </w:t>
      </w:r>
      <w:r w:rsidRPr="004C0012">
        <w:rPr>
          <w:rFonts w:ascii="Arial" w:hAnsi="Arial" w:cs="Arial"/>
          <w:i/>
          <w:sz w:val="24"/>
          <w:szCs w:val="24"/>
          <w:u w:val="single"/>
        </w:rPr>
        <w:t>formación de enzimas</w:t>
      </w:r>
      <w:r w:rsidR="00257CC4">
        <w:rPr>
          <w:rFonts w:ascii="Arial" w:hAnsi="Arial" w:cs="Arial"/>
          <w:i/>
          <w:sz w:val="24"/>
          <w:szCs w:val="24"/>
          <w:u w:val="single"/>
        </w:rPr>
        <w:t xml:space="preserve"> </w:t>
      </w:r>
      <w:r w:rsidRPr="004C0012">
        <w:rPr>
          <w:rFonts w:ascii="Arial" w:hAnsi="Arial" w:cs="Arial"/>
          <w:i/>
          <w:sz w:val="24"/>
          <w:szCs w:val="24"/>
          <w:u w:val="single"/>
        </w:rPr>
        <w:t>descarboxiladoras</w:t>
      </w:r>
      <w:r w:rsidRPr="004C0012">
        <w:rPr>
          <w:rFonts w:ascii="Arial" w:hAnsi="Arial" w:cs="Arial"/>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18"/>
      </w:tblGrid>
      <w:tr w:rsidR="00EB2320" w:rsidRPr="004C0012" w:rsidTr="00257CC4">
        <w:trPr>
          <w:trHeight w:val="531"/>
        </w:trPr>
        <w:tc>
          <w:tcPr>
            <w:tcW w:w="3685"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Tiempo de exposición (horas)</w:t>
            </w:r>
          </w:p>
        </w:tc>
        <w:tc>
          <w:tcPr>
            <w:tcW w:w="5118"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Clasificación</w:t>
            </w:r>
          </w:p>
        </w:tc>
      </w:tr>
      <w:tr w:rsidR="00EB2320" w:rsidRPr="004C0012" w:rsidTr="00257CC4">
        <w:tc>
          <w:tcPr>
            <w:tcW w:w="3685"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 xml:space="preserve">≤ </w:t>
            </w:r>
            <w:r w:rsidR="004028C3" w:rsidRPr="004C0012">
              <w:rPr>
                <w:rFonts w:ascii="Arial" w:hAnsi="Arial" w:cs="Arial"/>
                <w:sz w:val="24"/>
              </w:rPr>
              <w:t>6</w:t>
            </w:r>
          </w:p>
        </w:tc>
        <w:tc>
          <w:tcPr>
            <w:tcW w:w="5118"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1, ˂ 20 ppm</w:t>
            </w:r>
          </w:p>
        </w:tc>
      </w:tr>
      <w:tr w:rsidR="00EB2320" w:rsidRPr="004C0012" w:rsidTr="00257CC4">
        <w:tc>
          <w:tcPr>
            <w:tcW w:w="3685" w:type="dxa"/>
            <w:shd w:val="clear" w:color="auto" w:fill="auto"/>
          </w:tcPr>
          <w:p w:rsidR="00FA7208" w:rsidRPr="004C0012" w:rsidRDefault="004028C3" w:rsidP="002C73B9">
            <w:pPr>
              <w:pStyle w:val="Sinespaciado"/>
              <w:jc w:val="center"/>
              <w:rPr>
                <w:rFonts w:ascii="Arial" w:hAnsi="Arial" w:cs="Arial"/>
                <w:sz w:val="24"/>
              </w:rPr>
            </w:pPr>
            <w:r w:rsidRPr="004C0012">
              <w:rPr>
                <w:rFonts w:ascii="Arial" w:hAnsi="Arial" w:cs="Arial"/>
                <w:sz w:val="24"/>
              </w:rPr>
              <w:t>7</w:t>
            </w:r>
            <w:r w:rsidR="00FA7208" w:rsidRPr="004C0012">
              <w:rPr>
                <w:rFonts w:ascii="Arial" w:hAnsi="Arial" w:cs="Arial"/>
                <w:sz w:val="24"/>
              </w:rPr>
              <w:t xml:space="preserve"> a 15</w:t>
            </w:r>
          </w:p>
        </w:tc>
        <w:tc>
          <w:tcPr>
            <w:tcW w:w="5118"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2; siempre y cuando el valor de h</w:t>
            </w:r>
            <w:r w:rsidR="00257CC4">
              <w:rPr>
                <w:rFonts w:ascii="Arial" w:hAnsi="Arial" w:cs="Arial"/>
                <w:sz w:val="24"/>
              </w:rPr>
              <w:t>istamina</w:t>
            </w:r>
            <w:r w:rsidRPr="004C0012">
              <w:rPr>
                <w:rFonts w:ascii="Arial" w:hAnsi="Arial" w:cs="Arial"/>
                <w:sz w:val="24"/>
              </w:rPr>
              <w:t xml:space="preserve"> sea ≥ 21 ppm ≤50 ppm.</w:t>
            </w:r>
          </w:p>
        </w:tc>
      </w:tr>
      <w:tr w:rsidR="00EB2320" w:rsidRPr="004C0012" w:rsidTr="00257CC4">
        <w:tc>
          <w:tcPr>
            <w:tcW w:w="3685"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 15</w:t>
            </w:r>
          </w:p>
        </w:tc>
        <w:tc>
          <w:tcPr>
            <w:tcW w:w="5118"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Rechazo (si presenta olor fuerte y persistente a descomposición y/o histamina ≥ 50 ppm.</w:t>
            </w:r>
          </w:p>
        </w:tc>
      </w:tr>
    </w:tbl>
    <w:p w:rsidR="00FA7208" w:rsidRPr="004C0012" w:rsidRDefault="00FA7208" w:rsidP="006E46BD">
      <w:pPr>
        <w:spacing w:before="240" w:afterLines="200" w:after="480" w:line="480" w:lineRule="auto"/>
        <w:ind w:firstLine="708"/>
        <w:jc w:val="both"/>
        <w:rPr>
          <w:rFonts w:ascii="Arial" w:hAnsi="Arial" w:cs="Arial"/>
          <w:sz w:val="24"/>
          <w:szCs w:val="24"/>
        </w:rPr>
      </w:pPr>
      <w:r w:rsidRPr="004C0012">
        <w:rPr>
          <w:rFonts w:ascii="Arial" w:hAnsi="Arial" w:cs="Arial"/>
          <w:sz w:val="24"/>
          <w:szCs w:val="24"/>
        </w:rPr>
        <w:t>Nota: El pescado representativo del lote en el que se inserta el sensor, debe ser el más crítico (mayor talla y de los últimos pescados que se retiran de la red).</w:t>
      </w:r>
    </w:p>
    <w:p w:rsidR="002C73B9"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De no existir una validación para las tallas más críticas, el lote se considerara como sospechoso y el muestreo pa</w:t>
      </w:r>
      <w:r w:rsidR="004028C3" w:rsidRPr="004C0012">
        <w:rPr>
          <w:rFonts w:ascii="Arial" w:hAnsi="Arial" w:cs="Arial"/>
          <w:sz w:val="24"/>
          <w:szCs w:val="24"/>
        </w:rPr>
        <w:t>ra histamina será de 36 piezas.</w:t>
      </w:r>
    </w:p>
    <w:p w:rsidR="00FA7208" w:rsidRPr="004C0012" w:rsidRDefault="00FA7208" w:rsidP="006E46BD">
      <w:pPr>
        <w:numPr>
          <w:ilvl w:val="0"/>
          <w:numId w:val="20"/>
        </w:numPr>
        <w:spacing w:before="240" w:afterLines="200" w:after="480" w:line="480" w:lineRule="auto"/>
        <w:ind w:left="0"/>
        <w:jc w:val="both"/>
        <w:rPr>
          <w:rFonts w:ascii="Arial" w:hAnsi="Arial" w:cs="Arial"/>
          <w:sz w:val="24"/>
          <w:szCs w:val="24"/>
        </w:rPr>
      </w:pPr>
      <w:r w:rsidRPr="004C0012">
        <w:rPr>
          <w:rFonts w:ascii="Arial" w:hAnsi="Arial" w:cs="Arial"/>
          <w:sz w:val="24"/>
          <w:szCs w:val="24"/>
        </w:rPr>
        <w:t xml:space="preserve">El </w:t>
      </w:r>
      <w:r w:rsidRPr="004C0012">
        <w:rPr>
          <w:rFonts w:ascii="Arial" w:hAnsi="Arial" w:cs="Arial"/>
          <w:sz w:val="24"/>
          <w:szCs w:val="24"/>
          <w:u w:val="single"/>
        </w:rPr>
        <w:t>deterioro bacteriano</w:t>
      </w:r>
      <w:r w:rsidRPr="004C0012">
        <w:rPr>
          <w:rFonts w:ascii="Arial" w:hAnsi="Arial" w:cs="Arial"/>
          <w:sz w:val="24"/>
          <w:szCs w:val="24"/>
        </w:rPr>
        <w:t xml:space="preserve"> continua en el pescado mantenido a temperaturas de refrigeración (˃-1°C), las bacterias del deterioro más representativas son pseudomonas y S. putrefasciens. El grado de afectación depende de los días que el lote de pescado se mantuvo en agua de mar.</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7797"/>
      </w:tblGrid>
      <w:tr w:rsidR="00FA7208" w:rsidRPr="004C0012" w:rsidTr="00257CC4">
        <w:tc>
          <w:tcPr>
            <w:tcW w:w="851"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Fase</w:t>
            </w:r>
          </w:p>
        </w:tc>
        <w:tc>
          <w:tcPr>
            <w:tcW w:w="992" w:type="dxa"/>
            <w:shd w:val="clear" w:color="auto" w:fill="auto"/>
          </w:tcPr>
          <w:p w:rsidR="00FA7208" w:rsidRPr="004C0012" w:rsidRDefault="00FA7208" w:rsidP="002C73B9">
            <w:pPr>
              <w:pStyle w:val="Sinespaciado"/>
              <w:jc w:val="center"/>
              <w:rPr>
                <w:rFonts w:ascii="Arial" w:hAnsi="Arial" w:cs="Arial"/>
                <w:sz w:val="24"/>
              </w:rPr>
            </w:pPr>
            <w:r w:rsidRPr="004C0012">
              <w:rPr>
                <w:rFonts w:ascii="Arial" w:hAnsi="Arial" w:cs="Arial"/>
                <w:sz w:val="24"/>
              </w:rPr>
              <w:t>Días</w:t>
            </w:r>
          </w:p>
        </w:tc>
        <w:tc>
          <w:tcPr>
            <w:tcW w:w="7797" w:type="dxa"/>
          </w:tcPr>
          <w:p w:rsidR="00FA7208" w:rsidRPr="004C0012" w:rsidRDefault="00FA7208" w:rsidP="002C73B9">
            <w:pPr>
              <w:pStyle w:val="Sinespaciado"/>
              <w:jc w:val="center"/>
              <w:rPr>
                <w:rFonts w:ascii="Arial" w:hAnsi="Arial" w:cs="Arial"/>
                <w:sz w:val="24"/>
              </w:rPr>
            </w:pPr>
            <w:r w:rsidRPr="004C0012">
              <w:rPr>
                <w:rFonts w:ascii="Arial" w:hAnsi="Arial" w:cs="Arial"/>
                <w:sz w:val="24"/>
              </w:rPr>
              <w:t>Clasificación</w:t>
            </w:r>
          </w:p>
        </w:tc>
      </w:tr>
      <w:tr w:rsidR="00FA7208" w:rsidRPr="004C0012" w:rsidTr="00257CC4">
        <w:tc>
          <w:tcPr>
            <w:tcW w:w="851"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1,2</w:t>
            </w:r>
          </w:p>
        </w:tc>
        <w:tc>
          <w:tcPr>
            <w:tcW w:w="992"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1 a 5</w:t>
            </w:r>
          </w:p>
        </w:tc>
        <w:tc>
          <w:tcPr>
            <w:tcW w:w="7797"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1, siempre y cuando las bases volátiles totales</w:t>
            </w:r>
          </w:p>
        </w:tc>
      </w:tr>
      <w:tr w:rsidR="00FA7208" w:rsidRPr="004C0012" w:rsidTr="00257CC4">
        <w:tc>
          <w:tcPr>
            <w:tcW w:w="851"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3</w:t>
            </w:r>
          </w:p>
        </w:tc>
        <w:tc>
          <w:tcPr>
            <w:tcW w:w="992"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6 a 12</w:t>
            </w:r>
          </w:p>
        </w:tc>
        <w:tc>
          <w:tcPr>
            <w:tcW w:w="7797"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2</w:t>
            </w:r>
          </w:p>
        </w:tc>
      </w:tr>
      <w:tr w:rsidR="00FA7208" w:rsidRPr="004C0012" w:rsidTr="00257CC4">
        <w:trPr>
          <w:trHeight w:val="407"/>
        </w:trPr>
        <w:tc>
          <w:tcPr>
            <w:tcW w:w="851"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4</w:t>
            </w:r>
          </w:p>
        </w:tc>
        <w:tc>
          <w:tcPr>
            <w:tcW w:w="992"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 13</w:t>
            </w:r>
          </w:p>
        </w:tc>
        <w:tc>
          <w:tcPr>
            <w:tcW w:w="7797"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Rechazo (si presenta olor a descomposición y/o histamina ≥ 50 ppm.</w:t>
            </w:r>
          </w:p>
        </w:tc>
      </w:tr>
    </w:tbl>
    <w:p w:rsidR="00FA7208" w:rsidRPr="004C0012" w:rsidRDefault="00FA7208" w:rsidP="006E46BD">
      <w:pPr>
        <w:spacing w:before="240" w:afterLines="200" w:after="480" w:line="480" w:lineRule="auto"/>
        <w:jc w:val="both"/>
        <w:rPr>
          <w:rFonts w:ascii="Arial" w:hAnsi="Arial" w:cs="Arial"/>
          <w:sz w:val="24"/>
          <w:szCs w:val="24"/>
        </w:rPr>
      </w:pPr>
    </w:p>
    <w:p w:rsidR="00FA7208" w:rsidRPr="004C0012" w:rsidRDefault="00FA7208" w:rsidP="006E46BD">
      <w:pPr>
        <w:numPr>
          <w:ilvl w:val="0"/>
          <w:numId w:val="20"/>
        </w:numPr>
        <w:spacing w:before="240" w:afterLines="200" w:after="480" w:line="480" w:lineRule="auto"/>
        <w:ind w:left="0"/>
        <w:jc w:val="both"/>
        <w:rPr>
          <w:rFonts w:ascii="Arial" w:hAnsi="Arial" w:cs="Arial"/>
          <w:sz w:val="24"/>
          <w:szCs w:val="24"/>
        </w:rPr>
      </w:pPr>
      <w:r w:rsidRPr="004C0012">
        <w:rPr>
          <w:rFonts w:ascii="Arial" w:hAnsi="Arial" w:cs="Arial"/>
          <w:sz w:val="24"/>
          <w:szCs w:val="24"/>
        </w:rPr>
        <w:lastRenderedPageBreak/>
        <w:t xml:space="preserve">El paso por la </w:t>
      </w:r>
      <w:r w:rsidRPr="004C0012">
        <w:rPr>
          <w:rFonts w:ascii="Arial" w:hAnsi="Arial" w:cs="Arial"/>
          <w:i/>
          <w:sz w:val="24"/>
          <w:szCs w:val="24"/>
          <w:u w:val="single"/>
        </w:rPr>
        <w:t>fase crítica de congelación</w:t>
      </w:r>
      <w:r w:rsidRPr="004C0012">
        <w:rPr>
          <w:rFonts w:ascii="Arial" w:hAnsi="Arial" w:cs="Arial"/>
          <w:sz w:val="24"/>
          <w:szCs w:val="24"/>
        </w:rPr>
        <w:t xml:space="preserve"> debe ser lo más rápida posible para evitar la máxima formación de cristales de hielo, el tiempo recomendado es de dos horas (-1 a -5°C).</w:t>
      </w:r>
    </w:p>
    <w:tbl>
      <w:tblPr>
        <w:tblW w:w="0" w:type="auto"/>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049"/>
      </w:tblGrid>
      <w:tr w:rsidR="00FA7208" w:rsidRPr="004C0012" w:rsidTr="002C73B9">
        <w:trPr>
          <w:jc w:val="center"/>
        </w:trPr>
        <w:tc>
          <w:tcPr>
            <w:tcW w:w="1773"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Horas en fase critica</w:t>
            </w:r>
          </w:p>
        </w:tc>
        <w:tc>
          <w:tcPr>
            <w:tcW w:w="3049"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Clasificación</w:t>
            </w:r>
          </w:p>
        </w:tc>
      </w:tr>
      <w:tr w:rsidR="00FA7208" w:rsidRPr="004C0012" w:rsidTr="002C73B9">
        <w:trPr>
          <w:jc w:val="center"/>
        </w:trPr>
        <w:tc>
          <w:tcPr>
            <w:tcW w:w="1773"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 xml:space="preserve">2 a </w:t>
            </w:r>
            <w:r w:rsidR="004028C3" w:rsidRPr="004C0012">
              <w:rPr>
                <w:rFonts w:ascii="Arial" w:hAnsi="Arial" w:cs="Arial"/>
                <w:sz w:val="24"/>
              </w:rPr>
              <w:t>5</w:t>
            </w:r>
          </w:p>
        </w:tc>
        <w:tc>
          <w:tcPr>
            <w:tcW w:w="3049"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1</w:t>
            </w:r>
          </w:p>
        </w:tc>
      </w:tr>
      <w:tr w:rsidR="00FA7208" w:rsidRPr="004C0012" w:rsidTr="002C73B9">
        <w:trPr>
          <w:jc w:val="center"/>
        </w:trPr>
        <w:tc>
          <w:tcPr>
            <w:tcW w:w="1773" w:type="dxa"/>
            <w:shd w:val="clear" w:color="auto" w:fill="auto"/>
            <w:vAlign w:val="center"/>
          </w:tcPr>
          <w:p w:rsidR="00FA7208" w:rsidRPr="004C0012" w:rsidRDefault="004028C3" w:rsidP="002C73B9">
            <w:pPr>
              <w:pStyle w:val="Sinespaciado"/>
              <w:jc w:val="center"/>
              <w:rPr>
                <w:rFonts w:ascii="Arial" w:hAnsi="Arial" w:cs="Arial"/>
                <w:sz w:val="24"/>
              </w:rPr>
            </w:pPr>
            <w:r w:rsidRPr="004C0012">
              <w:rPr>
                <w:rFonts w:ascii="Arial" w:hAnsi="Arial" w:cs="Arial"/>
                <w:sz w:val="24"/>
              </w:rPr>
              <w:t>6</w:t>
            </w:r>
            <w:r w:rsidR="00FA7208" w:rsidRPr="004C0012">
              <w:rPr>
                <w:rFonts w:ascii="Arial" w:hAnsi="Arial" w:cs="Arial"/>
                <w:sz w:val="24"/>
              </w:rPr>
              <w:t xml:space="preserve"> a </w:t>
            </w:r>
            <w:r w:rsidRPr="004C0012">
              <w:rPr>
                <w:rFonts w:ascii="Arial" w:hAnsi="Arial" w:cs="Arial"/>
                <w:sz w:val="24"/>
              </w:rPr>
              <w:t>10</w:t>
            </w:r>
          </w:p>
        </w:tc>
        <w:tc>
          <w:tcPr>
            <w:tcW w:w="3049"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Calidad 2</w:t>
            </w:r>
          </w:p>
        </w:tc>
      </w:tr>
      <w:tr w:rsidR="00FA7208" w:rsidRPr="004C0012" w:rsidTr="002C73B9">
        <w:trPr>
          <w:trHeight w:val="136"/>
          <w:jc w:val="center"/>
        </w:trPr>
        <w:tc>
          <w:tcPr>
            <w:tcW w:w="1773" w:type="dxa"/>
            <w:shd w:val="clear" w:color="auto" w:fill="auto"/>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 xml:space="preserve">≥ </w:t>
            </w:r>
            <w:r w:rsidR="004028C3" w:rsidRPr="004C0012">
              <w:rPr>
                <w:rFonts w:ascii="Arial" w:hAnsi="Arial" w:cs="Arial"/>
                <w:sz w:val="24"/>
              </w:rPr>
              <w:t>11</w:t>
            </w:r>
          </w:p>
        </w:tc>
        <w:tc>
          <w:tcPr>
            <w:tcW w:w="3049" w:type="dxa"/>
            <w:vAlign w:val="center"/>
          </w:tcPr>
          <w:p w:rsidR="00FA7208" w:rsidRPr="004C0012" w:rsidRDefault="00FA7208" w:rsidP="002C73B9">
            <w:pPr>
              <w:pStyle w:val="Sinespaciado"/>
              <w:jc w:val="center"/>
              <w:rPr>
                <w:rFonts w:ascii="Arial" w:hAnsi="Arial" w:cs="Arial"/>
                <w:sz w:val="24"/>
              </w:rPr>
            </w:pPr>
            <w:r w:rsidRPr="004C0012">
              <w:rPr>
                <w:rFonts w:ascii="Arial" w:hAnsi="Arial" w:cs="Arial"/>
                <w:sz w:val="24"/>
              </w:rPr>
              <w:t>Rechazo (si presenta olor a descomposición y/o histamina ≥ 50 ppm.</w:t>
            </w:r>
          </w:p>
        </w:tc>
      </w:tr>
    </w:tbl>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sz w:val="24"/>
          <w:szCs w:val="24"/>
        </w:rPr>
        <w:t>Bases Volátiles Totales</w:t>
      </w:r>
    </w:p>
    <w:p w:rsidR="00FA7208"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 xml:space="preserve">Es un indicador de deterioro, las bacterias producen compuestos volátiles de olor desagradable, el límite máximo permitido son 35 </w:t>
      </w:r>
      <w:r w:rsidR="00921410" w:rsidRPr="004C0012">
        <w:rPr>
          <w:rFonts w:ascii="Arial" w:hAnsi="Arial" w:cs="Arial"/>
          <w:sz w:val="24"/>
          <w:szCs w:val="24"/>
        </w:rPr>
        <w:t>mg/100g</w:t>
      </w:r>
      <w:r w:rsidRPr="004C0012">
        <w:rPr>
          <w:rFonts w:ascii="Arial" w:hAnsi="Arial" w:cs="Arial"/>
          <w:sz w:val="24"/>
          <w:szCs w:val="24"/>
        </w:rPr>
        <w:t>. El analista de laboratorio es el responsable de realizar esta actividad.</w:t>
      </w:r>
    </w:p>
    <w:tbl>
      <w:tblPr>
        <w:tblpPr w:leftFromText="141" w:rightFromText="141"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260"/>
      </w:tblGrid>
      <w:tr w:rsidR="00257CC4" w:rsidRPr="004C0012" w:rsidTr="00992ACD">
        <w:tc>
          <w:tcPr>
            <w:tcW w:w="1417"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BVT mg/100g</w:t>
            </w:r>
          </w:p>
        </w:tc>
        <w:tc>
          <w:tcPr>
            <w:tcW w:w="3260"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Clasificación</w:t>
            </w:r>
          </w:p>
        </w:tc>
      </w:tr>
      <w:tr w:rsidR="00257CC4" w:rsidRPr="004C0012" w:rsidTr="00992ACD">
        <w:tc>
          <w:tcPr>
            <w:tcW w:w="1417"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 20</w:t>
            </w:r>
          </w:p>
        </w:tc>
        <w:tc>
          <w:tcPr>
            <w:tcW w:w="3260"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Calidad 1</w:t>
            </w:r>
          </w:p>
        </w:tc>
      </w:tr>
      <w:tr w:rsidR="00257CC4" w:rsidRPr="004C0012" w:rsidTr="00992ACD">
        <w:tc>
          <w:tcPr>
            <w:tcW w:w="1417"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21 a 35</w:t>
            </w:r>
          </w:p>
        </w:tc>
        <w:tc>
          <w:tcPr>
            <w:tcW w:w="3260"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Calidad 2</w:t>
            </w:r>
          </w:p>
        </w:tc>
      </w:tr>
      <w:tr w:rsidR="00257CC4" w:rsidRPr="004C0012" w:rsidTr="00992ACD">
        <w:tc>
          <w:tcPr>
            <w:tcW w:w="1417"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 35</w:t>
            </w:r>
          </w:p>
        </w:tc>
        <w:tc>
          <w:tcPr>
            <w:tcW w:w="3260" w:type="dxa"/>
            <w:shd w:val="clear" w:color="auto" w:fill="auto"/>
            <w:vAlign w:val="center"/>
          </w:tcPr>
          <w:p w:rsidR="00257CC4" w:rsidRPr="004C0012" w:rsidRDefault="00257CC4" w:rsidP="00992ACD">
            <w:pPr>
              <w:pStyle w:val="Sinespaciado"/>
              <w:jc w:val="center"/>
              <w:rPr>
                <w:rFonts w:ascii="Arial" w:hAnsi="Arial" w:cs="Arial"/>
                <w:sz w:val="24"/>
              </w:rPr>
            </w:pPr>
            <w:r w:rsidRPr="004C0012">
              <w:rPr>
                <w:rFonts w:ascii="Arial" w:hAnsi="Arial" w:cs="Arial"/>
                <w:sz w:val="24"/>
              </w:rPr>
              <w:t>Rechazo</w:t>
            </w:r>
          </w:p>
        </w:tc>
      </w:tr>
    </w:tbl>
    <w:p w:rsidR="00257CC4" w:rsidRDefault="00257CC4" w:rsidP="006E46BD">
      <w:pPr>
        <w:spacing w:before="240" w:afterLines="200" w:after="480" w:line="480" w:lineRule="auto"/>
        <w:jc w:val="both"/>
        <w:rPr>
          <w:rFonts w:ascii="Arial" w:hAnsi="Arial" w:cs="Arial"/>
          <w:sz w:val="24"/>
          <w:szCs w:val="24"/>
        </w:rPr>
      </w:pPr>
    </w:p>
    <w:p w:rsidR="00257CC4" w:rsidRDefault="00257CC4" w:rsidP="006E46BD">
      <w:pPr>
        <w:spacing w:before="240" w:afterLines="200" w:after="480" w:line="480" w:lineRule="auto"/>
        <w:jc w:val="both"/>
        <w:rPr>
          <w:rFonts w:ascii="Arial" w:hAnsi="Arial" w:cs="Arial"/>
          <w:sz w:val="24"/>
          <w:szCs w:val="24"/>
        </w:rPr>
      </w:pPr>
    </w:p>
    <w:p w:rsidR="00257CC4" w:rsidRDefault="00257CC4" w:rsidP="006E46BD">
      <w:pPr>
        <w:spacing w:before="240" w:afterLines="200" w:after="480" w:line="480" w:lineRule="auto"/>
        <w:jc w:val="both"/>
        <w:rPr>
          <w:rFonts w:ascii="Arial" w:hAnsi="Arial" w:cs="Arial"/>
          <w:sz w:val="24"/>
          <w:szCs w:val="24"/>
        </w:rPr>
      </w:pPr>
    </w:p>
    <w:p w:rsidR="00257CC4" w:rsidRDefault="00257CC4" w:rsidP="006E46BD">
      <w:pPr>
        <w:spacing w:before="240" w:afterLines="200" w:after="480" w:line="480" w:lineRule="auto"/>
        <w:jc w:val="both"/>
        <w:rPr>
          <w:rFonts w:ascii="Arial" w:hAnsi="Arial" w:cs="Arial"/>
          <w:sz w:val="24"/>
          <w:szCs w:val="24"/>
        </w:rPr>
      </w:pPr>
    </w:p>
    <w:p w:rsidR="00257CC4" w:rsidRPr="004C0012" w:rsidRDefault="00257CC4" w:rsidP="006E46BD">
      <w:pPr>
        <w:spacing w:before="240" w:afterLines="200" w:after="480" w:line="480" w:lineRule="auto"/>
        <w:jc w:val="both"/>
        <w:rPr>
          <w:rFonts w:ascii="Arial" w:hAnsi="Arial" w:cs="Arial"/>
          <w:sz w:val="24"/>
          <w:szCs w:val="24"/>
        </w:rPr>
      </w:pP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sz w:val="24"/>
          <w:szCs w:val="24"/>
        </w:rPr>
        <w:lastRenderedPageBreak/>
        <w:t>El supervisor de recepción de pescado, examinara el lote en busca de defectos  físicos, hidrocarburos y/o amoniaco, usando la lista de defectos según el siguiente recuadro.</w:t>
      </w:r>
    </w:p>
    <w:p w:rsidR="00FA7208" w:rsidRPr="004C0012" w:rsidRDefault="002C73B9" w:rsidP="006E46BD">
      <w:pPr>
        <w:spacing w:before="240" w:afterLines="200" w:after="480" w:line="480" w:lineRule="auto"/>
        <w:jc w:val="center"/>
        <w:rPr>
          <w:rFonts w:ascii="Arial" w:hAnsi="Arial" w:cs="Arial"/>
          <w:sz w:val="24"/>
          <w:szCs w:val="24"/>
        </w:rPr>
      </w:pPr>
      <w:r w:rsidRPr="004C0012">
        <w:rPr>
          <w:noProof/>
          <w:lang w:eastAsia="es-MX"/>
        </w:rPr>
        <w:drawing>
          <wp:inline distT="0" distB="0" distL="0" distR="0">
            <wp:extent cx="6553571" cy="30384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4230" cy="3043417"/>
                    </a:xfrm>
                    <a:prstGeom prst="rect">
                      <a:avLst/>
                    </a:prstGeom>
                    <a:noFill/>
                    <a:ln>
                      <a:noFill/>
                    </a:ln>
                  </pic:spPr>
                </pic:pic>
              </a:graphicData>
            </a:graphic>
          </wp:inline>
        </w:drawing>
      </w:r>
      <w:r w:rsidR="00FA7208" w:rsidRPr="004C0012">
        <w:rPr>
          <w:rFonts w:ascii="Arial" w:hAnsi="Arial" w:cs="Arial"/>
          <w:sz w:val="24"/>
          <w:szCs w:val="24"/>
        </w:rPr>
        <w:t>Criticidad</w:t>
      </w:r>
      <w:r w:rsidR="004028C3" w:rsidRPr="004C0012">
        <w:rPr>
          <w:rFonts w:ascii="Arial" w:hAnsi="Arial" w:cs="Arial"/>
          <w:sz w:val="24"/>
          <w:szCs w:val="24"/>
        </w:rPr>
        <w:t>: I Critico, II Mayor, III Meno</w:t>
      </w:r>
      <w:r w:rsidR="00921410" w:rsidRPr="004C0012">
        <w:rPr>
          <w:rFonts w:ascii="Arial" w:hAnsi="Arial" w:cs="Arial"/>
          <w:sz w:val="24"/>
          <w:szCs w:val="24"/>
        </w:rPr>
        <w:t>r</w:t>
      </w:r>
    </w:p>
    <w:p w:rsidR="00C14774" w:rsidRDefault="00C14774" w:rsidP="006E46BD">
      <w:pPr>
        <w:spacing w:before="240" w:afterLines="200" w:after="480" w:line="480" w:lineRule="auto"/>
        <w:jc w:val="center"/>
        <w:rPr>
          <w:rFonts w:ascii="Arial" w:hAnsi="Arial" w:cs="Arial"/>
          <w:sz w:val="24"/>
          <w:szCs w:val="24"/>
        </w:rPr>
      </w:pPr>
    </w:p>
    <w:p w:rsidR="00257CC4" w:rsidRDefault="00257CC4" w:rsidP="006E46BD">
      <w:pPr>
        <w:spacing w:before="240" w:afterLines="200" w:after="480" w:line="480" w:lineRule="auto"/>
        <w:jc w:val="center"/>
        <w:rPr>
          <w:rFonts w:ascii="Arial" w:hAnsi="Arial" w:cs="Arial"/>
          <w:sz w:val="24"/>
          <w:szCs w:val="24"/>
        </w:rPr>
      </w:pPr>
    </w:p>
    <w:p w:rsidR="00257CC4" w:rsidRDefault="00257CC4" w:rsidP="006E46BD">
      <w:pPr>
        <w:spacing w:before="240" w:afterLines="200" w:after="480" w:line="480" w:lineRule="auto"/>
        <w:jc w:val="center"/>
        <w:rPr>
          <w:rFonts w:ascii="Arial" w:hAnsi="Arial" w:cs="Arial"/>
          <w:sz w:val="24"/>
          <w:szCs w:val="24"/>
        </w:rPr>
      </w:pPr>
    </w:p>
    <w:p w:rsidR="00257CC4" w:rsidRDefault="00257CC4" w:rsidP="006E46BD">
      <w:pPr>
        <w:spacing w:before="240" w:afterLines="200" w:after="480" w:line="480" w:lineRule="auto"/>
        <w:jc w:val="center"/>
        <w:rPr>
          <w:rFonts w:ascii="Arial" w:hAnsi="Arial" w:cs="Arial"/>
          <w:sz w:val="24"/>
          <w:szCs w:val="24"/>
        </w:rPr>
      </w:pPr>
    </w:p>
    <w:p w:rsidR="00257CC4" w:rsidRPr="004C0012" w:rsidRDefault="00257CC4" w:rsidP="006E46BD">
      <w:pPr>
        <w:spacing w:before="240" w:afterLines="200" w:after="480" w:line="480" w:lineRule="auto"/>
        <w:jc w:val="center"/>
        <w:rPr>
          <w:rFonts w:ascii="Arial" w:hAnsi="Arial" w:cs="Arial"/>
          <w:sz w:val="24"/>
          <w:szCs w:val="24"/>
        </w:rPr>
      </w:pPr>
    </w:p>
    <w:p w:rsidR="00FA7208" w:rsidRPr="004C0012" w:rsidRDefault="00FA7208" w:rsidP="006E46BD">
      <w:pPr>
        <w:numPr>
          <w:ilvl w:val="0"/>
          <w:numId w:val="15"/>
        </w:numPr>
        <w:spacing w:before="240" w:afterLines="200" w:after="480" w:line="480" w:lineRule="auto"/>
        <w:ind w:left="0"/>
        <w:jc w:val="both"/>
        <w:rPr>
          <w:rFonts w:ascii="Arial" w:hAnsi="Arial" w:cs="Arial"/>
          <w:sz w:val="24"/>
          <w:szCs w:val="24"/>
        </w:rPr>
      </w:pPr>
      <w:r w:rsidRPr="004C0012">
        <w:rPr>
          <w:rFonts w:ascii="Arial" w:hAnsi="Arial" w:cs="Arial"/>
          <w:sz w:val="24"/>
          <w:szCs w:val="24"/>
        </w:rPr>
        <w:lastRenderedPageBreak/>
        <w:t>Asignación del grado de calidad</w:t>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Cada pescado en la unidad de muestra debe ser evaluado y la suma de las características establecerá el grado de calidad de acuerdo al siguiente criterio:</w:t>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noProof/>
          <w:sz w:val="24"/>
          <w:szCs w:val="24"/>
          <w:lang w:eastAsia="es-MX"/>
        </w:rPr>
        <w:drawing>
          <wp:inline distT="0" distB="0" distL="0" distR="0">
            <wp:extent cx="5856514" cy="31639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3210" cy="3162150"/>
                    </a:xfrm>
                    <a:prstGeom prst="rect">
                      <a:avLst/>
                    </a:prstGeom>
                    <a:noFill/>
                    <a:ln>
                      <a:noFill/>
                    </a:ln>
                  </pic:spPr>
                </pic:pic>
              </a:graphicData>
            </a:graphic>
          </wp:inline>
        </w:drawing>
      </w:r>
    </w:p>
    <w:p w:rsidR="00FA7208" w:rsidRPr="004C0012" w:rsidRDefault="00FA7208" w:rsidP="006E46BD">
      <w:pPr>
        <w:spacing w:before="240" w:afterLines="200" w:after="480" w:line="480" w:lineRule="auto"/>
        <w:jc w:val="both"/>
        <w:rPr>
          <w:rFonts w:ascii="Arial" w:hAnsi="Arial" w:cs="Arial"/>
          <w:sz w:val="24"/>
          <w:szCs w:val="24"/>
        </w:rPr>
      </w:pPr>
      <w:r w:rsidRPr="004C0012">
        <w:rPr>
          <w:rFonts w:ascii="Arial" w:hAnsi="Arial" w:cs="Arial"/>
          <w:sz w:val="24"/>
          <w:szCs w:val="24"/>
        </w:rPr>
        <w:t>El supervisor de</w:t>
      </w:r>
      <w:r w:rsidR="00926D8C" w:rsidRPr="004C0012">
        <w:rPr>
          <w:rFonts w:ascii="Arial" w:hAnsi="Arial" w:cs="Arial"/>
          <w:sz w:val="24"/>
          <w:szCs w:val="24"/>
        </w:rPr>
        <w:t xml:space="preserve"> recepción de pescado, realizará</w:t>
      </w:r>
      <w:r w:rsidRPr="004C0012">
        <w:rPr>
          <w:rFonts w:ascii="Arial" w:hAnsi="Arial" w:cs="Arial"/>
          <w:sz w:val="24"/>
          <w:szCs w:val="24"/>
        </w:rPr>
        <w:t xml:space="preserve"> un informe con los resultados y la clasificación, avalado por el Jefe de Aseguramiento de calidad.</w:t>
      </w:r>
    </w:p>
    <w:p w:rsidR="00FA7208" w:rsidRPr="004C0012" w:rsidRDefault="00FA7208" w:rsidP="006E46BD">
      <w:pPr>
        <w:spacing w:before="240" w:afterLines="200" w:after="480" w:line="480" w:lineRule="auto"/>
        <w:jc w:val="both"/>
        <w:rPr>
          <w:rFonts w:ascii="Arial" w:hAnsi="Arial" w:cs="Arial"/>
          <w:sz w:val="24"/>
          <w:szCs w:val="24"/>
        </w:rPr>
      </w:pPr>
    </w:p>
    <w:p w:rsidR="009C6E10" w:rsidRDefault="009C6E10" w:rsidP="006E46BD">
      <w:pPr>
        <w:spacing w:before="240" w:afterLines="200" w:after="480" w:line="480" w:lineRule="auto"/>
        <w:jc w:val="both"/>
      </w:pPr>
    </w:p>
    <w:p w:rsidR="001F4C15" w:rsidRPr="004C0012" w:rsidRDefault="001F4C15" w:rsidP="006E46BD">
      <w:pPr>
        <w:spacing w:before="240" w:afterLines="200" w:after="480" w:line="480" w:lineRule="auto"/>
        <w:jc w:val="both"/>
      </w:pPr>
    </w:p>
    <w:p w:rsidR="00E876A4" w:rsidRPr="004C0012" w:rsidRDefault="00E876A4" w:rsidP="006E46BD">
      <w:pPr>
        <w:pStyle w:val="Ttulo1"/>
        <w:spacing w:before="240" w:afterLines="200" w:after="480" w:line="480" w:lineRule="auto"/>
        <w:jc w:val="both"/>
        <w:rPr>
          <w:rFonts w:ascii="Arial" w:hAnsi="Arial" w:cs="Arial"/>
          <w:color w:val="auto"/>
          <w:szCs w:val="24"/>
        </w:rPr>
      </w:pPr>
      <w:bookmarkStart w:id="11" w:name="_Toc333307764"/>
      <w:r w:rsidRPr="004C0012">
        <w:rPr>
          <w:rFonts w:ascii="Arial" w:hAnsi="Arial" w:cs="Arial"/>
          <w:color w:val="auto"/>
          <w:szCs w:val="24"/>
        </w:rPr>
        <w:lastRenderedPageBreak/>
        <w:t>Discusión</w:t>
      </w:r>
      <w:bookmarkEnd w:id="9"/>
      <w:bookmarkEnd w:id="11"/>
    </w:p>
    <w:p w:rsidR="002C73B9" w:rsidRPr="004C0012" w:rsidRDefault="00111E0A" w:rsidP="006E46BD">
      <w:pPr>
        <w:spacing w:before="240" w:afterLines="200" w:after="480" w:line="480" w:lineRule="auto"/>
        <w:jc w:val="both"/>
        <w:rPr>
          <w:rFonts w:ascii="Arial" w:eastAsiaTheme="minorHAnsi" w:hAnsi="Arial" w:cs="Arial"/>
          <w:sz w:val="24"/>
          <w:szCs w:val="24"/>
        </w:rPr>
      </w:pPr>
      <w:r w:rsidRPr="004C0012">
        <w:rPr>
          <w:rFonts w:ascii="Arial" w:eastAsiaTheme="minorHAnsi" w:hAnsi="Arial" w:cs="Arial"/>
          <w:sz w:val="24"/>
          <w:szCs w:val="24"/>
        </w:rPr>
        <w:t>La metodología usada para determinar la inocuidad en los lotes de pescado recibidos concuerda con la guía de FDA</w:t>
      </w:r>
      <w:r w:rsidR="00894017" w:rsidRPr="004C0012">
        <w:rPr>
          <w:rFonts w:ascii="Arial" w:eastAsiaTheme="minorHAnsi" w:hAnsi="Arial" w:cs="Arial"/>
          <w:sz w:val="24"/>
          <w:szCs w:val="24"/>
        </w:rPr>
        <w:t>,</w:t>
      </w:r>
      <w:r w:rsidRPr="004C0012">
        <w:rPr>
          <w:rFonts w:ascii="Arial" w:eastAsiaTheme="minorHAnsi" w:hAnsi="Arial" w:cs="Arial"/>
          <w:sz w:val="24"/>
          <w:szCs w:val="24"/>
        </w:rPr>
        <w:t xml:space="preserve"> con excepción de la </w:t>
      </w:r>
      <w:r w:rsidR="002C73B9" w:rsidRPr="004C0012">
        <w:rPr>
          <w:rFonts w:ascii="Arial" w:eastAsiaTheme="minorHAnsi" w:hAnsi="Arial" w:cs="Arial"/>
          <w:sz w:val="24"/>
          <w:szCs w:val="24"/>
        </w:rPr>
        <w:t>zona de obtención de la muestra, la empresa tendrá que asegurarse que no existe diferencia significativa en el resultado de histamina.</w:t>
      </w:r>
    </w:p>
    <w:p w:rsidR="0089186D" w:rsidRPr="004C0012" w:rsidRDefault="007F1DF2" w:rsidP="006E46BD">
      <w:pPr>
        <w:spacing w:before="240" w:afterLines="200" w:after="480" w:line="480" w:lineRule="auto"/>
        <w:jc w:val="both"/>
        <w:rPr>
          <w:rFonts w:ascii="Arial" w:eastAsiaTheme="minorHAnsi" w:hAnsi="Arial" w:cs="Arial"/>
          <w:sz w:val="24"/>
          <w:szCs w:val="24"/>
        </w:rPr>
      </w:pPr>
      <w:r w:rsidRPr="004C0012">
        <w:rPr>
          <w:rFonts w:ascii="Arial" w:eastAsiaTheme="minorHAnsi" w:hAnsi="Arial" w:cs="Arial"/>
          <w:sz w:val="24"/>
          <w:szCs w:val="24"/>
        </w:rPr>
        <w:t>Esta</w:t>
      </w:r>
      <w:r w:rsidR="00894017" w:rsidRPr="004C0012">
        <w:rPr>
          <w:rFonts w:ascii="Arial" w:eastAsiaTheme="minorHAnsi" w:hAnsi="Arial" w:cs="Arial"/>
          <w:sz w:val="24"/>
          <w:szCs w:val="24"/>
        </w:rPr>
        <w:t xml:space="preserve"> propuesta de clasificación de calidad toma en cuenta análisis químicos para la determinación de trimetilamina, la revisión de bitácoras, específicamente los días de permanencia a temperaturas cercanas de refrigeración (0 a 4.4°C)</w:t>
      </w:r>
      <w:r w:rsidR="00D2145E" w:rsidRPr="004C0012">
        <w:rPr>
          <w:rFonts w:ascii="Arial" w:eastAsiaTheme="minorHAnsi" w:hAnsi="Arial" w:cs="Arial"/>
          <w:sz w:val="24"/>
          <w:szCs w:val="24"/>
        </w:rPr>
        <w:t xml:space="preserve"> y la fase crítica de congelación</w:t>
      </w:r>
      <w:r w:rsidRPr="004C0012">
        <w:rPr>
          <w:rFonts w:ascii="Arial" w:eastAsiaTheme="minorHAnsi" w:hAnsi="Arial" w:cs="Arial"/>
          <w:sz w:val="24"/>
          <w:szCs w:val="24"/>
        </w:rPr>
        <w:t xml:space="preserve"> (-1 a -5°C)</w:t>
      </w:r>
      <w:r w:rsidR="00D2145E" w:rsidRPr="004C0012">
        <w:rPr>
          <w:rFonts w:ascii="Arial" w:eastAsiaTheme="minorHAnsi" w:hAnsi="Arial" w:cs="Arial"/>
          <w:sz w:val="24"/>
          <w:szCs w:val="24"/>
        </w:rPr>
        <w:t xml:space="preserve"> que pueden ser factores de deterioro atribuibles a una mala práctica de almacenamiento y congelación que </w:t>
      </w:r>
      <w:r w:rsidRPr="004C0012">
        <w:rPr>
          <w:rFonts w:ascii="Arial" w:eastAsiaTheme="minorHAnsi" w:hAnsi="Arial" w:cs="Arial"/>
          <w:sz w:val="24"/>
          <w:szCs w:val="24"/>
        </w:rPr>
        <w:t>no puede</w:t>
      </w:r>
      <w:r w:rsidR="002C73B9" w:rsidRPr="004C0012">
        <w:rPr>
          <w:rFonts w:ascii="Arial" w:eastAsiaTheme="minorHAnsi" w:hAnsi="Arial" w:cs="Arial"/>
          <w:sz w:val="24"/>
          <w:szCs w:val="24"/>
        </w:rPr>
        <w:t>n</w:t>
      </w:r>
      <w:r w:rsidRPr="004C0012">
        <w:rPr>
          <w:rFonts w:ascii="Arial" w:eastAsiaTheme="minorHAnsi" w:hAnsi="Arial" w:cs="Arial"/>
          <w:sz w:val="24"/>
          <w:szCs w:val="24"/>
        </w:rPr>
        <w:t xml:space="preserve"> ser detectado por análisis de histamina</w:t>
      </w:r>
      <w:r w:rsidR="00BE3889">
        <w:rPr>
          <w:rFonts w:ascii="Arial" w:eastAsiaTheme="minorHAnsi" w:hAnsi="Arial" w:cs="Arial"/>
          <w:sz w:val="24"/>
          <w:szCs w:val="24"/>
        </w:rPr>
        <w:t>, la capacidad de retención de agua en el musculo del pescado de un lote a otro puede variar significativamente afectando la calidad del producto.</w:t>
      </w:r>
    </w:p>
    <w:p w:rsidR="005130D7" w:rsidRPr="004C0012" w:rsidRDefault="0089186D" w:rsidP="006E46BD">
      <w:pPr>
        <w:spacing w:before="240" w:afterLines="200" w:after="480" w:line="480" w:lineRule="auto"/>
        <w:jc w:val="both"/>
        <w:rPr>
          <w:rFonts w:ascii="Arial" w:eastAsiaTheme="minorHAnsi" w:hAnsi="Arial" w:cs="Arial"/>
          <w:sz w:val="24"/>
          <w:szCs w:val="24"/>
        </w:rPr>
      </w:pPr>
      <w:r w:rsidRPr="004C0012">
        <w:rPr>
          <w:rFonts w:ascii="Arial" w:eastAsiaTheme="minorHAnsi" w:hAnsi="Arial" w:cs="Arial"/>
          <w:sz w:val="24"/>
          <w:szCs w:val="24"/>
        </w:rPr>
        <w:t xml:space="preserve">El histórico que resulte de la revisión de bitácoras, los resultados del muestreo preliminar </w:t>
      </w:r>
      <w:r w:rsidR="005130D7" w:rsidRPr="004C0012">
        <w:rPr>
          <w:rFonts w:ascii="Arial" w:eastAsiaTheme="minorHAnsi" w:hAnsi="Arial" w:cs="Arial"/>
          <w:sz w:val="24"/>
          <w:szCs w:val="24"/>
        </w:rPr>
        <w:t xml:space="preserve">que actualmente se realizan </w:t>
      </w:r>
      <w:r w:rsidRPr="004C0012">
        <w:rPr>
          <w:rFonts w:ascii="Arial" w:eastAsiaTheme="minorHAnsi" w:hAnsi="Arial" w:cs="Arial"/>
          <w:sz w:val="24"/>
          <w:szCs w:val="24"/>
        </w:rPr>
        <w:t xml:space="preserve">y los resultados finales, permitirán </w:t>
      </w:r>
      <w:r w:rsidR="005130D7" w:rsidRPr="004C0012">
        <w:rPr>
          <w:rFonts w:ascii="Arial" w:eastAsiaTheme="minorHAnsi" w:hAnsi="Arial" w:cs="Arial"/>
          <w:sz w:val="24"/>
          <w:szCs w:val="24"/>
        </w:rPr>
        <w:t xml:space="preserve">crear una base de datos que servirá para retroalimentar a los pescadores y con ello </w:t>
      </w:r>
      <w:r w:rsidR="000F6C48" w:rsidRPr="004C0012">
        <w:rPr>
          <w:rFonts w:ascii="Arial" w:eastAsiaTheme="minorHAnsi" w:hAnsi="Arial" w:cs="Arial"/>
          <w:sz w:val="24"/>
          <w:szCs w:val="24"/>
        </w:rPr>
        <w:t>eficiente</w:t>
      </w:r>
      <w:r w:rsidR="00BE3889">
        <w:rPr>
          <w:rFonts w:ascii="Arial" w:eastAsiaTheme="minorHAnsi" w:hAnsi="Arial" w:cs="Arial"/>
          <w:sz w:val="24"/>
          <w:szCs w:val="24"/>
        </w:rPr>
        <w:t>n</w:t>
      </w:r>
      <w:r w:rsidR="005130D7" w:rsidRPr="004C0012">
        <w:rPr>
          <w:rFonts w:ascii="Arial" w:eastAsiaTheme="minorHAnsi" w:hAnsi="Arial" w:cs="Arial"/>
          <w:sz w:val="24"/>
          <w:szCs w:val="24"/>
        </w:rPr>
        <w:t xml:space="preserve"> sus métodos de captura y conservación.</w:t>
      </w:r>
    </w:p>
    <w:p w:rsidR="00E80767" w:rsidRPr="004C0012" w:rsidRDefault="00E80767" w:rsidP="006E46BD">
      <w:pPr>
        <w:spacing w:before="240" w:afterLines="200" w:after="480" w:line="480" w:lineRule="auto"/>
        <w:jc w:val="both"/>
        <w:rPr>
          <w:rFonts w:ascii="Arial" w:eastAsiaTheme="minorHAnsi" w:hAnsi="Arial" w:cs="Arial"/>
          <w:sz w:val="24"/>
          <w:szCs w:val="24"/>
        </w:rPr>
      </w:pPr>
      <w:r w:rsidRPr="004C0012">
        <w:rPr>
          <w:rFonts w:ascii="Arial" w:eastAsiaTheme="minorHAnsi" w:hAnsi="Arial" w:cs="Arial"/>
          <w:sz w:val="24"/>
          <w:szCs w:val="24"/>
        </w:rPr>
        <w:t>La empresa deberá dar seguimiento a esta propuesta ya que es una alternativa co</w:t>
      </w:r>
      <w:r w:rsidR="000F6C48">
        <w:rPr>
          <w:rFonts w:ascii="Arial" w:eastAsiaTheme="minorHAnsi" w:hAnsi="Arial" w:cs="Arial"/>
          <w:sz w:val="24"/>
          <w:szCs w:val="24"/>
        </w:rPr>
        <w:t>n enfoque de mejora continua, misma que debe integrarse al sistema de gestión de calidad establecido.</w:t>
      </w:r>
    </w:p>
    <w:p w:rsidR="00FD20F1" w:rsidRPr="006E46BD" w:rsidRDefault="00FD20F1" w:rsidP="006E46BD">
      <w:pPr>
        <w:pStyle w:val="Ttulo1"/>
        <w:spacing w:before="240" w:afterLines="200" w:after="480" w:line="480" w:lineRule="auto"/>
        <w:jc w:val="both"/>
        <w:rPr>
          <w:rFonts w:ascii="Arial" w:hAnsi="Arial" w:cs="Arial"/>
          <w:color w:val="auto"/>
          <w:szCs w:val="24"/>
          <w:lang w:val="en-US"/>
        </w:rPr>
      </w:pPr>
      <w:bookmarkStart w:id="12" w:name="_Toc333307765"/>
      <w:r w:rsidRPr="006E46BD">
        <w:rPr>
          <w:rFonts w:ascii="Arial" w:hAnsi="Arial" w:cs="Arial"/>
          <w:color w:val="auto"/>
          <w:szCs w:val="24"/>
          <w:lang w:val="en-US"/>
        </w:rPr>
        <w:lastRenderedPageBreak/>
        <w:t>Bibliografía</w:t>
      </w:r>
      <w:bookmarkEnd w:id="12"/>
    </w:p>
    <w:p w:rsidR="00C45CB9" w:rsidRPr="004C0012" w:rsidRDefault="00C45CB9" w:rsidP="006E46BD">
      <w:pPr>
        <w:spacing w:before="240" w:afterLines="200" w:after="480" w:line="480" w:lineRule="auto"/>
        <w:ind w:left="708"/>
        <w:jc w:val="both"/>
        <w:rPr>
          <w:rFonts w:ascii="Arial" w:hAnsi="Arial" w:cs="Arial"/>
          <w:sz w:val="24"/>
        </w:rPr>
      </w:pPr>
      <w:proofErr w:type="gramStart"/>
      <w:r w:rsidRPr="004C0012">
        <w:rPr>
          <w:rFonts w:ascii="Arial" w:hAnsi="Arial" w:cs="Arial"/>
          <w:sz w:val="24"/>
          <w:lang w:val="en-US"/>
        </w:rPr>
        <w:t xml:space="preserve">Food and Drugs </w:t>
      </w:r>
      <w:proofErr w:type="spellStart"/>
      <w:r w:rsidRPr="004C0012">
        <w:rPr>
          <w:rFonts w:ascii="Arial" w:hAnsi="Arial" w:cs="Arial"/>
          <w:sz w:val="24"/>
          <w:lang w:val="en-US"/>
        </w:rPr>
        <w:t>Administration´s</w:t>
      </w:r>
      <w:r w:rsidR="000B2830" w:rsidRPr="004C0012">
        <w:rPr>
          <w:rFonts w:ascii="Arial" w:hAnsi="Arial" w:cs="Arial"/>
          <w:sz w:val="24"/>
          <w:lang w:val="en-US"/>
        </w:rPr>
        <w:t>.FDA</w:t>
      </w:r>
      <w:proofErr w:type="spellEnd"/>
      <w:r w:rsidR="000B2830" w:rsidRPr="004C0012">
        <w:rPr>
          <w:rFonts w:ascii="Arial" w:hAnsi="Arial" w:cs="Arial"/>
          <w:sz w:val="24"/>
          <w:lang w:val="en-US"/>
        </w:rPr>
        <w:t xml:space="preserve"> </w:t>
      </w:r>
      <w:r w:rsidRPr="004C0012">
        <w:rPr>
          <w:rFonts w:ascii="Arial" w:hAnsi="Arial" w:cs="Arial"/>
          <w:sz w:val="24"/>
          <w:lang w:val="en-US"/>
        </w:rPr>
        <w:t>(2011).</w:t>
      </w:r>
      <w:proofErr w:type="gramEnd"/>
      <w:r w:rsidRPr="004C0012">
        <w:rPr>
          <w:rFonts w:ascii="Arial" w:hAnsi="Arial" w:cs="Arial"/>
          <w:sz w:val="24"/>
          <w:lang w:val="en-US"/>
        </w:rPr>
        <w:t xml:space="preserve"> Chapter 7: </w:t>
      </w:r>
      <w:proofErr w:type="spellStart"/>
      <w:r w:rsidRPr="004C0012">
        <w:rPr>
          <w:rFonts w:ascii="Arial" w:hAnsi="Arial" w:cs="Arial"/>
          <w:sz w:val="24"/>
          <w:lang w:val="en-US"/>
        </w:rPr>
        <w:t>Scombrotixon</w:t>
      </w:r>
      <w:proofErr w:type="spellEnd"/>
      <w:r w:rsidRPr="004C0012">
        <w:rPr>
          <w:rFonts w:ascii="Arial" w:hAnsi="Arial" w:cs="Arial"/>
          <w:sz w:val="24"/>
          <w:lang w:val="en-US"/>
        </w:rPr>
        <w:t xml:space="preserve"> (Histamine) formation. Fish and Fisheries Products Hazards and Controls Guidance Fourth Edition</w:t>
      </w:r>
      <w:r w:rsidR="000B2830" w:rsidRPr="004C0012">
        <w:rPr>
          <w:rFonts w:ascii="Arial" w:hAnsi="Arial" w:cs="Arial"/>
          <w:sz w:val="24"/>
          <w:lang w:val="en-US"/>
        </w:rPr>
        <w:t>, 113</w:t>
      </w:r>
      <w:r w:rsidRPr="004C0012">
        <w:rPr>
          <w:rFonts w:ascii="Arial" w:hAnsi="Arial" w:cs="Arial"/>
          <w:sz w:val="24"/>
          <w:lang w:val="en-US"/>
        </w:rPr>
        <w:t xml:space="preserve">-152. </w:t>
      </w:r>
      <w:r w:rsidRPr="001F4C15">
        <w:rPr>
          <w:rFonts w:ascii="Arial" w:hAnsi="Arial" w:cs="Arial"/>
          <w:sz w:val="24"/>
        </w:rPr>
        <w:t xml:space="preserve">Recuperado el  20 de Julio, 2012, de </w:t>
      </w:r>
      <w:hyperlink r:id="rId12" w:history="1">
        <w:r w:rsidRPr="004C0012">
          <w:rPr>
            <w:rStyle w:val="Hipervnculo"/>
            <w:rFonts w:ascii="Arial" w:hAnsi="Arial" w:cs="Arial"/>
            <w:color w:val="auto"/>
            <w:sz w:val="24"/>
          </w:rPr>
          <w:t>http://www.fda.gov/downloads/Food/GuidanceComplianceRegulatoryInformation/GuidanceDocuments/Seafood/UCM251970.pdf</w:t>
        </w:r>
      </w:hyperlink>
      <w:r w:rsidRPr="004C0012">
        <w:rPr>
          <w:rFonts w:ascii="Arial" w:hAnsi="Arial" w:cs="Arial"/>
          <w:sz w:val="24"/>
        </w:rPr>
        <w:t>.</w:t>
      </w:r>
    </w:p>
    <w:p w:rsidR="00C20D58" w:rsidRPr="004C0012" w:rsidRDefault="00C20D58" w:rsidP="006E46BD">
      <w:pPr>
        <w:spacing w:before="240" w:afterLines="200" w:after="480" w:line="480" w:lineRule="auto"/>
        <w:ind w:left="708"/>
        <w:jc w:val="both"/>
        <w:rPr>
          <w:rFonts w:ascii="Arial" w:hAnsi="Arial" w:cs="Arial"/>
          <w:sz w:val="24"/>
          <w:u w:val="single"/>
          <w:lang w:val="es-ES"/>
        </w:rPr>
      </w:pPr>
      <w:proofErr w:type="gramStart"/>
      <w:r w:rsidRPr="004C0012">
        <w:rPr>
          <w:rFonts w:ascii="Arial" w:hAnsi="Arial" w:cs="Arial"/>
          <w:sz w:val="24"/>
          <w:lang w:val="en-US"/>
        </w:rPr>
        <w:t>National Oceanic and Atmospheric Administration.</w:t>
      </w:r>
      <w:proofErr w:type="gramEnd"/>
      <w:r w:rsidRPr="004C0012">
        <w:rPr>
          <w:rFonts w:ascii="Arial" w:hAnsi="Arial" w:cs="Arial"/>
          <w:sz w:val="24"/>
          <w:lang w:val="en-US"/>
        </w:rPr>
        <w:t xml:space="preserve"> </w:t>
      </w:r>
      <w:proofErr w:type="gramStart"/>
      <w:r w:rsidRPr="004C0012">
        <w:rPr>
          <w:rFonts w:ascii="Arial" w:hAnsi="Arial" w:cs="Arial"/>
          <w:sz w:val="24"/>
          <w:lang w:val="en-US"/>
        </w:rPr>
        <w:t>NOAA.</w:t>
      </w:r>
      <w:proofErr w:type="gramEnd"/>
      <w:r w:rsidRPr="004C0012">
        <w:rPr>
          <w:rFonts w:ascii="Arial" w:hAnsi="Arial" w:cs="Arial"/>
          <w:sz w:val="24"/>
          <w:lang w:val="en-US"/>
        </w:rPr>
        <w:t xml:space="preserve"> United States Standars for Grades of Whole or Dressed Fish. </w:t>
      </w:r>
      <w:r w:rsidRPr="004C0012">
        <w:rPr>
          <w:rFonts w:ascii="Arial" w:hAnsi="Arial" w:cs="Arial"/>
          <w:sz w:val="24"/>
        </w:rPr>
        <w:t xml:space="preserve">Recuperado el 20 de Julio, 2012, de </w:t>
      </w:r>
      <w:hyperlink r:id="rId13" w:history="1">
        <w:r w:rsidRPr="004C0012">
          <w:rPr>
            <w:rStyle w:val="Hipervnculo"/>
            <w:rFonts w:ascii="Arial" w:hAnsi="Arial" w:cs="Arial"/>
            <w:color w:val="auto"/>
            <w:sz w:val="24"/>
            <w:lang w:val="es-ES"/>
          </w:rPr>
          <w:t>http://www.seafood.nmfs.noaa.gov/WholeorDressedFish.PDF</w:t>
        </w:r>
      </w:hyperlink>
      <w:r w:rsidRPr="004C0012">
        <w:rPr>
          <w:rStyle w:val="Hipervnculo"/>
          <w:rFonts w:ascii="Arial" w:hAnsi="Arial" w:cs="Arial"/>
          <w:color w:val="auto"/>
          <w:sz w:val="24"/>
          <w:lang w:val="es-ES"/>
        </w:rPr>
        <w:t>.</w:t>
      </w:r>
    </w:p>
    <w:p w:rsidR="000B2830" w:rsidRPr="004C0012" w:rsidRDefault="000B2830" w:rsidP="006E46BD">
      <w:pPr>
        <w:spacing w:before="240" w:afterLines="200" w:after="480" w:line="480" w:lineRule="auto"/>
        <w:ind w:left="708"/>
        <w:jc w:val="both"/>
        <w:rPr>
          <w:rFonts w:ascii="Arial" w:hAnsi="Arial" w:cs="Arial"/>
          <w:sz w:val="24"/>
        </w:rPr>
      </w:pPr>
      <w:r w:rsidRPr="004C0012">
        <w:rPr>
          <w:rFonts w:ascii="Arial" w:hAnsi="Arial" w:cs="Arial"/>
          <w:sz w:val="24"/>
        </w:rPr>
        <w:t xml:space="preserve">Organización de las Naciones Unidas para la Alimentación y la Agricultura. FAO. (1998). El pescado fresco: su calidad y cambios de su calidad. Recuperado el 20 de Julio, 2012, de </w:t>
      </w:r>
      <w:hyperlink r:id="rId14" w:history="1">
        <w:r w:rsidRPr="004C0012">
          <w:rPr>
            <w:rStyle w:val="Hipervnculo"/>
            <w:rFonts w:ascii="Arial" w:hAnsi="Arial" w:cs="Arial"/>
            <w:color w:val="auto"/>
            <w:sz w:val="24"/>
          </w:rPr>
          <w:t>http://www.fao.org/docrep/V7180S/V7180S00.HTM</w:t>
        </w:r>
      </w:hyperlink>
      <w:r w:rsidRPr="004C0012">
        <w:rPr>
          <w:rFonts w:ascii="Arial" w:hAnsi="Arial" w:cs="Arial"/>
          <w:sz w:val="24"/>
        </w:rPr>
        <w:t>.</w:t>
      </w:r>
    </w:p>
    <w:p w:rsidR="00F529CD" w:rsidRPr="004C0012" w:rsidRDefault="00C20D58" w:rsidP="006E46BD">
      <w:pPr>
        <w:spacing w:before="240" w:afterLines="200" w:after="480" w:line="480" w:lineRule="auto"/>
        <w:ind w:left="708"/>
        <w:jc w:val="both"/>
        <w:rPr>
          <w:rFonts w:ascii="Arial" w:hAnsi="Arial" w:cs="Arial"/>
          <w:sz w:val="24"/>
        </w:rPr>
      </w:pPr>
      <w:proofErr w:type="spellStart"/>
      <w:r w:rsidRPr="004C0012">
        <w:rPr>
          <w:rStyle w:val="Hipervnculo"/>
          <w:rFonts w:ascii="Arial" w:hAnsi="Arial" w:cs="Arial"/>
          <w:color w:val="auto"/>
          <w:sz w:val="24"/>
          <w:u w:val="none"/>
          <w:lang w:val="es-ES"/>
        </w:rPr>
        <w:t>Seafood</w:t>
      </w:r>
      <w:proofErr w:type="spellEnd"/>
      <w:r w:rsidRPr="004C0012">
        <w:rPr>
          <w:rStyle w:val="Hipervnculo"/>
          <w:rFonts w:ascii="Arial" w:hAnsi="Arial" w:cs="Arial"/>
          <w:color w:val="auto"/>
          <w:sz w:val="24"/>
          <w:u w:val="none"/>
          <w:lang w:val="es-ES"/>
        </w:rPr>
        <w:t xml:space="preserve"> Network </w:t>
      </w:r>
      <w:proofErr w:type="spellStart"/>
      <w:r w:rsidRPr="004C0012">
        <w:rPr>
          <w:rStyle w:val="Hipervnculo"/>
          <w:rFonts w:ascii="Arial" w:hAnsi="Arial" w:cs="Arial"/>
          <w:color w:val="auto"/>
          <w:sz w:val="24"/>
          <w:u w:val="none"/>
          <w:lang w:val="es-ES"/>
        </w:rPr>
        <w:t>Information</w:t>
      </w:r>
      <w:proofErr w:type="spellEnd"/>
      <w:r w:rsidRPr="004C0012">
        <w:rPr>
          <w:rStyle w:val="Hipervnculo"/>
          <w:rFonts w:ascii="Arial" w:hAnsi="Arial" w:cs="Arial"/>
          <w:color w:val="auto"/>
          <w:sz w:val="24"/>
          <w:u w:val="none"/>
          <w:lang w:val="es-ES"/>
        </w:rPr>
        <w:t xml:space="preserve"> Center (1994). </w:t>
      </w:r>
      <w:r w:rsidR="0035257C" w:rsidRPr="004C0012">
        <w:rPr>
          <w:rFonts w:ascii="Arial" w:hAnsi="Arial" w:cs="Arial"/>
          <w:sz w:val="24"/>
        </w:rPr>
        <w:t xml:space="preserve">USTF Boletín técnico </w:t>
      </w:r>
      <w:r w:rsidRPr="004C0012">
        <w:rPr>
          <w:rFonts w:ascii="Arial" w:hAnsi="Arial" w:cs="Arial"/>
          <w:sz w:val="24"/>
        </w:rPr>
        <w:t xml:space="preserve">Recomendaciones para el manejo de la pesca de atún en buques tipos </w:t>
      </w:r>
      <w:proofErr w:type="spellStart"/>
      <w:r w:rsidRPr="004C0012">
        <w:rPr>
          <w:rFonts w:ascii="Arial" w:hAnsi="Arial" w:cs="Arial"/>
          <w:sz w:val="24"/>
        </w:rPr>
        <w:t>cerqueros</w:t>
      </w:r>
      <w:proofErr w:type="spellEnd"/>
      <w:r w:rsidRPr="004C0012">
        <w:rPr>
          <w:rFonts w:ascii="Arial" w:hAnsi="Arial" w:cs="Arial"/>
          <w:sz w:val="24"/>
        </w:rPr>
        <w:t xml:space="preserve"> (</w:t>
      </w:r>
      <w:proofErr w:type="spellStart"/>
      <w:r w:rsidRPr="004C0012">
        <w:rPr>
          <w:rFonts w:ascii="Arial" w:hAnsi="Arial" w:cs="Arial"/>
          <w:sz w:val="24"/>
        </w:rPr>
        <w:t>Purse</w:t>
      </w:r>
      <w:proofErr w:type="spellEnd"/>
      <w:r w:rsidRPr="004C0012">
        <w:rPr>
          <w:rFonts w:ascii="Arial" w:hAnsi="Arial" w:cs="Arial"/>
          <w:sz w:val="24"/>
        </w:rPr>
        <w:t xml:space="preserve"> </w:t>
      </w:r>
      <w:proofErr w:type="spellStart"/>
      <w:r w:rsidRPr="004C0012">
        <w:rPr>
          <w:rFonts w:ascii="Arial" w:hAnsi="Arial" w:cs="Arial"/>
          <w:sz w:val="24"/>
        </w:rPr>
        <w:t>Seine</w:t>
      </w:r>
      <w:proofErr w:type="spellEnd"/>
      <w:r w:rsidRPr="004C0012">
        <w:rPr>
          <w:rFonts w:ascii="Arial" w:hAnsi="Arial" w:cs="Arial"/>
          <w:sz w:val="24"/>
        </w:rPr>
        <w:t xml:space="preserve">). Recuperado el 20 de Julio, 2012, de </w:t>
      </w:r>
      <w:hyperlink r:id="rId15" w:history="1">
        <w:r w:rsidRPr="004C0012">
          <w:rPr>
            <w:rStyle w:val="Hipervnculo"/>
            <w:rFonts w:ascii="Arial" w:hAnsi="Arial" w:cs="Arial"/>
            <w:color w:val="auto"/>
            <w:sz w:val="24"/>
          </w:rPr>
          <w:t>http://seafood.ucdavis.edu/organize/ustf%20technical%20bulletin-tunahandling-Spanish.pdf</w:t>
        </w:r>
      </w:hyperlink>
    </w:p>
    <w:p w:rsidR="00EA40B2" w:rsidRPr="004C0012" w:rsidRDefault="00EA40B2" w:rsidP="001B7AFC">
      <w:pPr>
        <w:pStyle w:val="Ttulo1"/>
        <w:spacing w:before="240" w:after="200"/>
        <w:jc w:val="both"/>
        <w:rPr>
          <w:rFonts w:ascii="Arial" w:hAnsi="Arial" w:cs="Arial"/>
          <w:color w:val="auto"/>
          <w:szCs w:val="24"/>
        </w:rPr>
      </w:pPr>
      <w:bookmarkStart w:id="13" w:name="_Toc333307766"/>
      <w:r w:rsidRPr="004C0012">
        <w:rPr>
          <w:rFonts w:ascii="Arial" w:hAnsi="Arial" w:cs="Arial"/>
          <w:color w:val="auto"/>
          <w:szCs w:val="24"/>
        </w:rPr>
        <w:lastRenderedPageBreak/>
        <w:t>Anexos</w:t>
      </w:r>
      <w:bookmarkEnd w:id="13"/>
    </w:p>
    <w:p w:rsidR="000A0B85" w:rsidRPr="004C0012" w:rsidRDefault="00704417" w:rsidP="001B7AFC">
      <w:pPr>
        <w:spacing w:before="240" w:line="480" w:lineRule="auto"/>
        <w:jc w:val="both"/>
        <w:rPr>
          <w:rFonts w:ascii="Arial" w:hAnsi="Arial" w:cs="Arial"/>
          <w:sz w:val="24"/>
          <w:szCs w:val="24"/>
          <w:lang w:val="es-ES"/>
        </w:rPr>
      </w:pPr>
      <w:r w:rsidRPr="004C0012">
        <w:rPr>
          <w:rFonts w:ascii="Arial" w:hAnsi="Arial" w:cs="Arial"/>
          <w:sz w:val="24"/>
          <w:szCs w:val="24"/>
          <w:lang w:val="es-ES"/>
        </w:rPr>
        <w:t>Anexo 1</w:t>
      </w:r>
      <w:r w:rsidR="002A059E" w:rsidRPr="004C0012">
        <w:rPr>
          <w:rFonts w:ascii="Arial" w:hAnsi="Arial" w:cs="Arial"/>
          <w:sz w:val="24"/>
          <w:szCs w:val="24"/>
          <w:lang w:val="es-ES"/>
        </w:rPr>
        <w:t>, curva de congelación.</w:t>
      </w:r>
    </w:p>
    <w:p w:rsidR="002A059E" w:rsidRPr="004C0012" w:rsidRDefault="002A059E" w:rsidP="001B7AFC">
      <w:pPr>
        <w:spacing w:before="240" w:line="480" w:lineRule="auto"/>
        <w:jc w:val="both"/>
        <w:rPr>
          <w:rFonts w:ascii="Arial" w:hAnsi="Arial" w:cs="Arial"/>
          <w:sz w:val="24"/>
          <w:szCs w:val="24"/>
          <w:lang w:val="es-ES"/>
        </w:rPr>
      </w:pPr>
      <w:r w:rsidRPr="004C0012">
        <w:rPr>
          <w:rFonts w:ascii="Arial" w:hAnsi="Arial" w:cs="Arial"/>
          <w:noProof/>
          <w:sz w:val="20"/>
          <w:szCs w:val="20"/>
          <w:lang w:eastAsia="es-MX"/>
        </w:rPr>
        <w:drawing>
          <wp:inline distT="0" distB="0" distL="0" distR="0">
            <wp:extent cx="3701143" cy="2656161"/>
            <wp:effectExtent l="0" t="0" r="0" b="0"/>
            <wp:docPr id="14" name="Imagen 14" descr="http://www.todomonografias.com/images/2006/10/5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odomonografias.com/images/2006/10/563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1427" cy="2656365"/>
                    </a:xfrm>
                    <a:prstGeom prst="rect">
                      <a:avLst/>
                    </a:prstGeom>
                    <a:noFill/>
                    <a:ln>
                      <a:noFill/>
                    </a:ln>
                  </pic:spPr>
                </pic:pic>
              </a:graphicData>
            </a:graphic>
          </wp:inline>
        </w:drawing>
      </w:r>
    </w:p>
    <w:p w:rsidR="002A059E" w:rsidRPr="004C0012" w:rsidRDefault="002A059E" w:rsidP="001B7AFC">
      <w:pPr>
        <w:spacing w:before="240" w:line="480" w:lineRule="auto"/>
        <w:jc w:val="both"/>
        <w:rPr>
          <w:rFonts w:ascii="Arial" w:hAnsi="Arial" w:cs="Arial"/>
          <w:sz w:val="24"/>
          <w:szCs w:val="24"/>
          <w:lang w:val="es-ES"/>
        </w:rPr>
      </w:pPr>
      <w:r w:rsidRPr="004C0012">
        <w:rPr>
          <w:rFonts w:ascii="Arial" w:hAnsi="Arial" w:cs="Arial"/>
          <w:sz w:val="24"/>
          <w:szCs w:val="24"/>
          <w:lang w:val="es-ES"/>
        </w:rPr>
        <w:t>Anexo 2, fases de deterioro</w:t>
      </w:r>
    </w:p>
    <w:p w:rsidR="000A0B85" w:rsidRPr="004C0012" w:rsidRDefault="00704417" w:rsidP="001B7AFC">
      <w:pPr>
        <w:spacing w:before="240" w:line="480" w:lineRule="auto"/>
        <w:jc w:val="both"/>
        <w:rPr>
          <w:rFonts w:ascii="Arial" w:hAnsi="Arial" w:cs="Arial"/>
          <w:sz w:val="24"/>
          <w:szCs w:val="24"/>
          <w:lang w:val="es-ES"/>
        </w:rPr>
      </w:pPr>
      <w:r w:rsidRPr="004C0012">
        <w:rPr>
          <w:rFonts w:ascii="Arial" w:hAnsi="Arial" w:cs="Arial"/>
          <w:noProof/>
          <w:sz w:val="24"/>
          <w:szCs w:val="24"/>
          <w:lang w:eastAsia="es-MX"/>
        </w:rPr>
        <w:drawing>
          <wp:inline distT="0" distB="0" distL="0" distR="0">
            <wp:extent cx="3679371" cy="2830458"/>
            <wp:effectExtent l="0" t="0" r="0" b="8255"/>
            <wp:docPr id="2050" name="Picture 2" descr="fases deteri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ases deterio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9215" cy="2830338"/>
                    </a:xfrm>
                    <a:prstGeom prst="rect">
                      <a:avLst/>
                    </a:prstGeom>
                    <a:noFill/>
                    <a:ln>
                      <a:noFill/>
                    </a:ln>
                    <a:extLst/>
                  </pic:spPr>
                </pic:pic>
              </a:graphicData>
            </a:graphic>
          </wp:inline>
        </w:drawing>
      </w:r>
    </w:p>
    <w:p w:rsidR="00A7759E" w:rsidRPr="004C0012" w:rsidRDefault="00A7759E" w:rsidP="001B7AFC">
      <w:pPr>
        <w:spacing w:before="240" w:line="480" w:lineRule="auto"/>
        <w:jc w:val="both"/>
        <w:rPr>
          <w:rFonts w:ascii="Arial" w:hAnsi="Arial" w:cs="Arial"/>
          <w:sz w:val="24"/>
          <w:szCs w:val="24"/>
          <w:lang w:val="es-ES"/>
        </w:rPr>
      </w:pPr>
    </w:p>
    <w:p w:rsidR="00DA3045" w:rsidRPr="004C0012" w:rsidRDefault="00A7759E" w:rsidP="001B7AFC">
      <w:pPr>
        <w:spacing w:before="240" w:line="480" w:lineRule="auto"/>
        <w:jc w:val="both"/>
        <w:rPr>
          <w:rFonts w:ascii="Arial" w:hAnsi="Arial" w:cs="Arial"/>
          <w:sz w:val="24"/>
          <w:szCs w:val="24"/>
          <w:lang w:val="es-ES"/>
        </w:rPr>
      </w:pPr>
      <w:r w:rsidRPr="004C0012">
        <w:rPr>
          <w:rFonts w:ascii="Arial" w:hAnsi="Arial" w:cs="Arial"/>
          <w:sz w:val="24"/>
          <w:szCs w:val="24"/>
          <w:lang w:val="es-ES"/>
        </w:rPr>
        <w:lastRenderedPageBreak/>
        <w:t>Anexo 3, Zona de obtención de muestra para histamina.</w:t>
      </w:r>
    </w:p>
    <w:p w:rsidR="00A7759E" w:rsidRPr="004C0012" w:rsidRDefault="00587D7B" w:rsidP="00FD20F1">
      <w:pPr>
        <w:spacing w:before="240" w:line="480" w:lineRule="auto"/>
        <w:rPr>
          <w:rFonts w:ascii="Arial" w:hAnsi="Arial" w:cs="Arial"/>
          <w:sz w:val="24"/>
          <w:szCs w:val="24"/>
          <w:lang w:val="es-ES"/>
        </w:rPr>
      </w:pPr>
      <w:r w:rsidRPr="004C0012">
        <w:rPr>
          <w:noProof/>
          <w:lang w:eastAsia="es-MX"/>
        </w:rPr>
        <w:drawing>
          <wp:inline distT="0" distB="0" distL="0" distR="0">
            <wp:extent cx="4762500" cy="213376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1201" cy="2137658"/>
                    </a:xfrm>
                    <a:prstGeom prst="rect">
                      <a:avLst/>
                    </a:prstGeom>
                    <a:noFill/>
                    <a:ln>
                      <a:noFill/>
                    </a:ln>
                  </pic:spPr>
                </pic:pic>
              </a:graphicData>
            </a:graphic>
          </wp:inline>
        </w:drawing>
      </w: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A7759E">
      <w:pPr>
        <w:spacing w:before="240" w:line="480" w:lineRule="auto"/>
        <w:jc w:val="center"/>
      </w:pPr>
    </w:p>
    <w:p w:rsidR="00587D7B" w:rsidRPr="004C0012" w:rsidRDefault="00587D7B" w:rsidP="00587D7B">
      <w:pPr>
        <w:pStyle w:val="Ttulo1"/>
        <w:spacing w:before="240" w:after="200"/>
        <w:jc w:val="both"/>
        <w:rPr>
          <w:rFonts w:ascii="Arial" w:hAnsi="Arial" w:cs="Arial"/>
          <w:color w:val="auto"/>
          <w:szCs w:val="24"/>
        </w:rPr>
      </w:pPr>
      <w:r w:rsidRPr="004C0012">
        <w:rPr>
          <w:rFonts w:ascii="Arial" w:hAnsi="Arial" w:cs="Arial"/>
          <w:color w:val="auto"/>
          <w:szCs w:val="24"/>
        </w:rPr>
        <w:lastRenderedPageBreak/>
        <w:t>Glosario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035"/>
      </w:tblGrid>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AOAC</w:t>
            </w:r>
          </w:p>
        </w:tc>
        <w:tc>
          <w:tcPr>
            <w:tcW w:w="6035" w:type="dxa"/>
          </w:tcPr>
          <w:p w:rsidR="00DF07A3" w:rsidRPr="004C0012" w:rsidRDefault="00DF07A3" w:rsidP="00912800">
            <w:pPr>
              <w:rPr>
                <w:rFonts w:ascii="Arial" w:hAnsi="Arial" w:cs="Arial"/>
                <w:sz w:val="24"/>
              </w:rPr>
            </w:pPr>
            <w:r w:rsidRPr="004C0012">
              <w:rPr>
                <w:rFonts w:ascii="Arial" w:hAnsi="Arial" w:cs="Arial"/>
                <w:sz w:val="24"/>
              </w:rPr>
              <w:t>Sociedad Americana de Químicos Analistas (por sus siglas en ingles).</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Autolisis</w:t>
            </w:r>
          </w:p>
        </w:tc>
        <w:tc>
          <w:tcPr>
            <w:tcW w:w="6035" w:type="dxa"/>
          </w:tcPr>
          <w:p w:rsidR="00912800" w:rsidRPr="004C0012" w:rsidRDefault="00DF07A3" w:rsidP="00912800">
            <w:pPr>
              <w:rPr>
                <w:rFonts w:ascii="Arial" w:hAnsi="Arial" w:cs="Arial"/>
                <w:sz w:val="24"/>
              </w:rPr>
            </w:pPr>
            <w:r w:rsidRPr="004C0012">
              <w:rPr>
                <w:rFonts w:ascii="Arial" w:hAnsi="Arial" w:cs="Arial"/>
                <w:sz w:val="24"/>
              </w:rPr>
              <w:t>Auto digestión.</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Calor sensible</w:t>
            </w:r>
          </w:p>
        </w:tc>
        <w:tc>
          <w:tcPr>
            <w:tcW w:w="6035" w:type="dxa"/>
          </w:tcPr>
          <w:p w:rsidR="00DF07A3" w:rsidRPr="004C0012" w:rsidRDefault="00DF07A3" w:rsidP="00DF07A3">
            <w:pPr>
              <w:rPr>
                <w:rFonts w:ascii="Arial" w:hAnsi="Arial" w:cs="Arial"/>
                <w:sz w:val="24"/>
              </w:rPr>
            </w:pPr>
            <w:r w:rsidRPr="004C0012">
              <w:rPr>
                <w:rFonts w:ascii="Arial" w:hAnsi="Arial" w:cs="Arial"/>
                <w:sz w:val="24"/>
              </w:rPr>
              <w:t>E</w:t>
            </w:r>
            <w:r w:rsidRPr="004C0012">
              <w:rPr>
                <w:rFonts w:ascii="Arial" w:hAnsi="Arial" w:cs="Arial"/>
                <w:sz w:val="24"/>
                <w:lang w:val="es-ES"/>
              </w:rPr>
              <w:t>s aquel que recibe un cuerpo o un objeto y hace que aumente su temperatura sin afectar su estructura molecular y por lo tanto su estado.</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Enzimas</w:t>
            </w:r>
          </w:p>
        </w:tc>
        <w:tc>
          <w:tcPr>
            <w:tcW w:w="6035" w:type="dxa"/>
          </w:tcPr>
          <w:p w:rsidR="00DF07A3" w:rsidRPr="004C0012" w:rsidRDefault="005941D6" w:rsidP="005941D6">
            <w:pPr>
              <w:jc w:val="both"/>
              <w:rPr>
                <w:rFonts w:ascii="Arial" w:hAnsi="Arial" w:cs="Arial"/>
                <w:sz w:val="24"/>
              </w:rPr>
            </w:pPr>
            <w:r w:rsidRPr="004C0012">
              <w:rPr>
                <w:rFonts w:ascii="Arial" w:hAnsi="Arial" w:cs="Arial"/>
                <w:sz w:val="24"/>
              </w:rPr>
              <w:t>Es una proteína que cataliza las reacciones bioquímicas del metabolismo. Las enzimas actúan sobre las moléculas conocidas como sustratos y permiten el desarrollo de los diversos procesos celulares.</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Estándares de clasificación</w:t>
            </w:r>
          </w:p>
        </w:tc>
        <w:tc>
          <w:tcPr>
            <w:tcW w:w="6035" w:type="dxa"/>
          </w:tcPr>
          <w:p w:rsidR="00DF07A3" w:rsidRPr="004C0012" w:rsidRDefault="005941D6" w:rsidP="00912800">
            <w:pPr>
              <w:rPr>
                <w:rFonts w:ascii="Arial" w:hAnsi="Arial" w:cs="Arial"/>
                <w:sz w:val="24"/>
              </w:rPr>
            </w:pPr>
            <w:r w:rsidRPr="004C0012">
              <w:rPr>
                <w:rFonts w:ascii="Arial" w:hAnsi="Arial" w:cs="Arial"/>
                <w:sz w:val="24"/>
              </w:rPr>
              <w:t>Es una regla a seguir para lograr un objetivo específico.</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FDA</w:t>
            </w:r>
          </w:p>
        </w:tc>
        <w:tc>
          <w:tcPr>
            <w:tcW w:w="6035" w:type="dxa"/>
          </w:tcPr>
          <w:p w:rsidR="00DF07A3" w:rsidRPr="004C0012" w:rsidRDefault="005941D6" w:rsidP="00912800">
            <w:pPr>
              <w:rPr>
                <w:rFonts w:ascii="Arial" w:hAnsi="Arial" w:cs="Arial"/>
                <w:sz w:val="24"/>
              </w:rPr>
            </w:pPr>
            <w:r w:rsidRPr="004C0012">
              <w:rPr>
                <w:rFonts w:ascii="Arial" w:hAnsi="Arial" w:cs="Arial"/>
                <w:sz w:val="24"/>
              </w:rPr>
              <w:t>Departamento de Administración de Alimentos y Drogas (Por sus siglas en ingles).</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HACCP</w:t>
            </w:r>
          </w:p>
        </w:tc>
        <w:tc>
          <w:tcPr>
            <w:tcW w:w="6035" w:type="dxa"/>
          </w:tcPr>
          <w:p w:rsidR="00DF07A3" w:rsidRPr="004C0012" w:rsidRDefault="005941D6" w:rsidP="00912800">
            <w:pPr>
              <w:rPr>
                <w:rFonts w:ascii="Arial" w:hAnsi="Arial" w:cs="Arial"/>
                <w:sz w:val="24"/>
              </w:rPr>
            </w:pPr>
            <w:r w:rsidRPr="004C0012">
              <w:rPr>
                <w:rFonts w:ascii="Arial" w:hAnsi="Arial" w:cs="Arial"/>
                <w:sz w:val="24"/>
              </w:rPr>
              <w:t>Análisis de Peligros y Puntos Críticos de Control (Por sus siglas en ingles).</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Glucógeno</w:t>
            </w:r>
          </w:p>
        </w:tc>
        <w:tc>
          <w:tcPr>
            <w:tcW w:w="6035" w:type="dxa"/>
          </w:tcPr>
          <w:p w:rsidR="00DF07A3" w:rsidRPr="004C0012" w:rsidRDefault="005941D6" w:rsidP="00912800">
            <w:pPr>
              <w:rPr>
                <w:rFonts w:ascii="Arial" w:hAnsi="Arial" w:cs="Arial"/>
                <w:sz w:val="24"/>
              </w:rPr>
            </w:pPr>
            <w:r w:rsidRPr="004C0012">
              <w:rPr>
                <w:rFonts w:ascii="Arial" w:hAnsi="Arial" w:cs="Arial"/>
                <w:sz w:val="24"/>
              </w:rPr>
              <w:t>Es un polisacárido de reserva energética formado por cadenas ramificadas de glucosa.</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Glucolisis</w:t>
            </w:r>
          </w:p>
        </w:tc>
        <w:tc>
          <w:tcPr>
            <w:tcW w:w="6035" w:type="dxa"/>
          </w:tcPr>
          <w:p w:rsidR="00912800" w:rsidRPr="004C0012" w:rsidRDefault="005941D6" w:rsidP="00912800">
            <w:pPr>
              <w:rPr>
                <w:rFonts w:ascii="Arial" w:hAnsi="Arial" w:cs="Arial"/>
                <w:sz w:val="24"/>
              </w:rPr>
            </w:pPr>
            <w:r w:rsidRPr="004C0012">
              <w:rPr>
                <w:rFonts w:ascii="Arial" w:hAnsi="Arial" w:cs="Arial"/>
                <w:sz w:val="24"/>
              </w:rPr>
              <w:t>Es la vía metabólica encargada de oxidar la glucosa con la finalidad de obtener energía para la célula.</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Histamina</w:t>
            </w:r>
          </w:p>
        </w:tc>
        <w:tc>
          <w:tcPr>
            <w:tcW w:w="6035" w:type="dxa"/>
          </w:tcPr>
          <w:p w:rsidR="00912800" w:rsidRPr="004C0012" w:rsidRDefault="005941D6" w:rsidP="00912800">
            <w:pPr>
              <w:rPr>
                <w:rFonts w:ascii="Arial" w:hAnsi="Arial" w:cs="Arial"/>
                <w:sz w:val="24"/>
              </w:rPr>
            </w:pPr>
            <w:r w:rsidRPr="004C0012">
              <w:rPr>
                <w:rFonts w:ascii="Arial" w:hAnsi="Arial" w:cs="Arial"/>
                <w:sz w:val="24"/>
                <w:lang w:val="es-ES"/>
              </w:rPr>
              <w:t xml:space="preserve">Es una amina </w:t>
            </w:r>
            <w:proofErr w:type="spellStart"/>
            <w:r w:rsidR="006E46BD">
              <w:rPr>
                <w:rFonts w:ascii="Arial" w:hAnsi="Arial" w:cs="Arial"/>
                <w:sz w:val="24"/>
                <w:lang w:val="es-ES"/>
              </w:rPr>
              <w:t>biogé</w:t>
            </w:r>
            <w:r w:rsidRPr="004C0012">
              <w:rPr>
                <w:rFonts w:ascii="Arial" w:hAnsi="Arial" w:cs="Arial"/>
                <w:sz w:val="24"/>
                <w:lang w:val="es-ES"/>
              </w:rPr>
              <w:t>nica</w:t>
            </w:r>
            <w:proofErr w:type="spellEnd"/>
            <w:r w:rsidRPr="004C0012">
              <w:rPr>
                <w:rFonts w:ascii="Arial" w:hAnsi="Arial" w:cs="Arial"/>
                <w:sz w:val="24"/>
                <w:lang w:val="es-ES"/>
              </w:rPr>
              <w:t xml:space="preserve"> indicadora de la calidad del pescado, específicamente se relaciona con la inocuidad.</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Inocuidad</w:t>
            </w:r>
          </w:p>
        </w:tc>
        <w:tc>
          <w:tcPr>
            <w:tcW w:w="6035" w:type="dxa"/>
          </w:tcPr>
          <w:p w:rsidR="00912800" w:rsidRPr="004C0012" w:rsidRDefault="005941D6" w:rsidP="00912800">
            <w:pPr>
              <w:rPr>
                <w:rFonts w:ascii="Arial" w:hAnsi="Arial" w:cs="Arial"/>
                <w:sz w:val="24"/>
              </w:rPr>
            </w:pPr>
            <w:r w:rsidRPr="004C0012">
              <w:rPr>
                <w:rFonts w:ascii="Arial" w:hAnsi="Arial" w:cs="Arial"/>
                <w:sz w:val="24"/>
              </w:rPr>
              <w:t>Que no hace daño.</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Limite critico</w:t>
            </w:r>
          </w:p>
        </w:tc>
        <w:tc>
          <w:tcPr>
            <w:tcW w:w="6035" w:type="dxa"/>
          </w:tcPr>
          <w:p w:rsidR="00DF07A3" w:rsidRPr="004C0012" w:rsidRDefault="006308CA" w:rsidP="00912800">
            <w:pPr>
              <w:rPr>
                <w:rFonts w:ascii="Arial" w:hAnsi="Arial" w:cs="Arial"/>
                <w:sz w:val="24"/>
              </w:rPr>
            </w:pPr>
            <w:r w:rsidRPr="004C0012">
              <w:rPr>
                <w:rFonts w:ascii="Arial" w:hAnsi="Arial" w:cs="Arial"/>
                <w:sz w:val="24"/>
              </w:rPr>
              <w:t>Valor máximo o mínimo con respecto al cual se debe controlar un parámetro biológico, químico o físico de un Punto de Control Critico para prevenir, eliminar o reducir a un nivel aceptable la aparición de un peligro de inocuidad alimentaria.</w:t>
            </w:r>
          </w:p>
        </w:tc>
      </w:tr>
      <w:tr w:rsidR="004C0012" w:rsidRPr="004C0012" w:rsidTr="004C0012">
        <w:tc>
          <w:tcPr>
            <w:tcW w:w="2943" w:type="dxa"/>
          </w:tcPr>
          <w:p w:rsidR="004C0012" w:rsidRPr="004C0012" w:rsidRDefault="004C0012" w:rsidP="00912800">
            <w:pPr>
              <w:rPr>
                <w:rFonts w:ascii="Arial" w:hAnsi="Arial" w:cs="Arial"/>
                <w:sz w:val="24"/>
              </w:rPr>
            </w:pPr>
            <w:r>
              <w:rPr>
                <w:rFonts w:ascii="Arial" w:hAnsi="Arial" w:cs="Arial"/>
                <w:sz w:val="24"/>
              </w:rPr>
              <w:t>ppm</w:t>
            </w:r>
          </w:p>
        </w:tc>
        <w:tc>
          <w:tcPr>
            <w:tcW w:w="6035" w:type="dxa"/>
          </w:tcPr>
          <w:p w:rsidR="004C0012" w:rsidRPr="004C0012" w:rsidRDefault="004C0012" w:rsidP="00912800">
            <w:pPr>
              <w:rPr>
                <w:rFonts w:ascii="Arial" w:hAnsi="Arial" w:cs="Arial"/>
                <w:sz w:val="24"/>
              </w:rPr>
            </w:pPr>
            <w:r>
              <w:rPr>
                <w:rFonts w:ascii="Arial" w:hAnsi="Arial" w:cs="Arial"/>
                <w:sz w:val="24"/>
              </w:rPr>
              <w:t>Partes por millón.</w:t>
            </w:r>
          </w:p>
        </w:tc>
      </w:tr>
      <w:tr w:rsidR="004C0012" w:rsidRPr="004C0012" w:rsidTr="004C0012">
        <w:tc>
          <w:tcPr>
            <w:tcW w:w="2943" w:type="dxa"/>
          </w:tcPr>
          <w:p w:rsidR="00DF07A3" w:rsidRPr="004C0012" w:rsidRDefault="00DF07A3" w:rsidP="00912800">
            <w:pPr>
              <w:rPr>
                <w:rFonts w:ascii="Arial" w:hAnsi="Arial" w:cs="Arial"/>
                <w:sz w:val="24"/>
              </w:rPr>
            </w:pPr>
            <w:r w:rsidRPr="004C0012">
              <w:rPr>
                <w:rFonts w:ascii="Arial" w:hAnsi="Arial" w:cs="Arial"/>
                <w:sz w:val="24"/>
              </w:rPr>
              <w:t>Peces teleósteos</w:t>
            </w:r>
          </w:p>
        </w:tc>
        <w:tc>
          <w:tcPr>
            <w:tcW w:w="6035" w:type="dxa"/>
          </w:tcPr>
          <w:p w:rsidR="00DF07A3" w:rsidRPr="004C0012" w:rsidRDefault="004C0012" w:rsidP="00912800">
            <w:pPr>
              <w:rPr>
                <w:rFonts w:ascii="Arial" w:hAnsi="Arial" w:cs="Arial"/>
                <w:sz w:val="24"/>
              </w:rPr>
            </w:pPr>
            <w:r w:rsidRPr="004C0012">
              <w:rPr>
                <w:rFonts w:ascii="Arial" w:hAnsi="Arial" w:cs="Arial"/>
                <w:sz w:val="24"/>
              </w:rPr>
              <w:t>Peces de esqueleto completamente osificado, aleta caudal simétrica, branquias protegidas por un opérculo, mandíbula superior unida al cráneo, entre otros.</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Peligro significativo</w:t>
            </w:r>
          </w:p>
        </w:tc>
        <w:tc>
          <w:tcPr>
            <w:tcW w:w="6035" w:type="dxa"/>
          </w:tcPr>
          <w:p w:rsidR="00912800" w:rsidRPr="004C0012" w:rsidRDefault="006308CA" w:rsidP="00912800">
            <w:pPr>
              <w:rPr>
                <w:rFonts w:ascii="Arial" w:hAnsi="Arial" w:cs="Arial"/>
                <w:sz w:val="24"/>
              </w:rPr>
            </w:pPr>
            <w:r w:rsidRPr="004C0012">
              <w:rPr>
                <w:rFonts w:ascii="Arial" w:hAnsi="Arial" w:cs="Arial"/>
                <w:sz w:val="24"/>
              </w:rPr>
              <w:t>Agente biológico, químico o físico con probabilidad razonable de causar enfermedad o lesión cuando en ausencia de su control.</w:t>
            </w: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Puntos de Control Críticos</w:t>
            </w:r>
          </w:p>
        </w:tc>
        <w:tc>
          <w:tcPr>
            <w:tcW w:w="6035" w:type="dxa"/>
          </w:tcPr>
          <w:p w:rsidR="00912800" w:rsidRDefault="006308CA" w:rsidP="00912800">
            <w:pPr>
              <w:rPr>
                <w:rFonts w:ascii="Arial" w:hAnsi="Arial" w:cs="Arial"/>
                <w:sz w:val="24"/>
              </w:rPr>
            </w:pPr>
            <w:r w:rsidRPr="004C0012">
              <w:rPr>
                <w:rFonts w:ascii="Arial" w:hAnsi="Arial" w:cs="Arial"/>
                <w:sz w:val="24"/>
              </w:rPr>
              <w:t xml:space="preserve">Una etapa en la cual se puede aplicar una medida de control y que es esencial </w:t>
            </w:r>
            <w:proofErr w:type="spellStart"/>
            <w:r w:rsidRPr="004C0012">
              <w:rPr>
                <w:rFonts w:ascii="Arial" w:hAnsi="Arial" w:cs="Arial"/>
                <w:sz w:val="24"/>
              </w:rPr>
              <w:t>par</w:t>
            </w:r>
            <w:proofErr w:type="spellEnd"/>
            <w:r w:rsidRPr="004C0012">
              <w:rPr>
                <w:rFonts w:ascii="Arial" w:hAnsi="Arial" w:cs="Arial"/>
                <w:sz w:val="24"/>
              </w:rPr>
              <w:t xml:space="preserve"> aprevenir o eliminar un peligro de inocuidad alimentaria o reducirlo a un nivel aceptable.</w:t>
            </w:r>
          </w:p>
          <w:p w:rsidR="004C0012" w:rsidRPr="004C0012" w:rsidRDefault="004C0012" w:rsidP="00912800">
            <w:pPr>
              <w:rPr>
                <w:rFonts w:ascii="Arial" w:hAnsi="Arial" w:cs="Arial"/>
                <w:sz w:val="24"/>
              </w:rPr>
            </w:pPr>
          </w:p>
        </w:tc>
      </w:tr>
      <w:tr w:rsidR="004C0012" w:rsidRPr="004C0012" w:rsidTr="004C0012">
        <w:tc>
          <w:tcPr>
            <w:tcW w:w="2943" w:type="dxa"/>
          </w:tcPr>
          <w:p w:rsidR="00912800" w:rsidRPr="004C0012" w:rsidRDefault="00DF07A3" w:rsidP="00912800">
            <w:pPr>
              <w:rPr>
                <w:rFonts w:ascii="Arial" w:hAnsi="Arial" w:cs="Arial"/>
                <w:sz w:val="24"/>
              </w:rPr>
            </w:pPr>
            <w:r w:rsidRPr="004C0012">
              <w:rPr>
                <w:rFonts w:ascii="Arial" w:hAnsi="Arial" w:cs="Arial"/>
                <w:sz w:val="24"/>
              </w:rPr>
              <w:t>Rigor Mortis</w:t>
            </w:r>
          </w:p>
        </w:tc>
        <w:tc>
          <w:tcPr>
            <w:tcW w:w="6035" w:type="dxa"/>
          </w:tcPr>
          <w:p w:rsidR="00912800" w:rsidRPr="004C0012" w:rsidRDefault="006308CA" w:rsidP="006308CA">
            <w:pPr>
              <w:rPr>
                <w:rFonts w:ascii="Arial" w:hAnsi="Arial" w:cs="Arial"/>
                <w:sz w:val="24"/>
              </w:rPr>
            </w:pPr>
            <w:r w:rsidRPr="004C0012">
              <w:rPr>
                <w:rFonts w:ascii="Arial" w:hAnsi="Arial" w:cs="Arial"/>
                <w:sz w:val="24"/>
              </w:rPr>
              <w:t xml:space="preserve">Es un signo reconocible de muerte en el pez ocurre </w:t>
            </w:r>
            <w:r w:rsidRPr="004C0012">
              <w:rPr>
                <w:rFonts w:ascii="Arial" w:hAnsi="Arial" w:cs="Arial"/>
                <w:sz w:val="24"/>
              </w:rPr>
              <w:lastRenderedPageBreak/>
              <w:t>por un cambio químico en los músculos causando rigidez en el cuerpo.</w:t>
            </w:r>
          </w:p>
        </w:tc>
      </w:tr>
    </w:tbl>
    <w:p w:rsidR="00A7759E" w:rsidRPr="004C0012" w:rsidRDefault="00A7759E" w:rsidP="006308CA">
      <w:pPr>
        <w:autoSpaceDE w:val="0"/>
        <w:autoSpaceDN w:val="0"/>
        <w:adjustRightInd w:val="0"/>
        <w:spacing w:after="0" w:line="240" w:lineRule="auto"/>
        <w:rPr>
          <w:rFonts w:ascii="Arial" w:hAnsi="Arial" w:cs="Arial"/>
          <w:sz w:val="24"/>
          <w:szCs w:val="24"/>
          <w:lang w:val="es-ES"/>
        </w:rPr>
      </w:pPr>
    </w:p>
    <w:sectPr w:rsidR="00A7759E" w:rsidRPr="004C0012" w:rsidSect="00EB2320">
      <w:footerReference w:type="default" r:id="rId19"/>
      <w:pgSz w:w="12240" w:h="15840"/>
      <w:pgMar w:top="1418" w:right="1701" w:bottom="1701" w:left="1418" w:header="425"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80" w:rsidRDefault="00FB4480" w:rsidP="00317845">
      <w:pPr>
        <w:spacing w:after="0" w:line="240" w:lineRule="auto"/>
      </w:pPr>
      <w:r>
        <w:separator/>
      </w:r>
    </w:p>
  </w:endnote>
  <w:endnote w:type="continuationSeparator" w:id="0">
    <w:p w:rsidR="00FB4480" w:rsidRDefault="00FB4480" w:rsidP="0031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25065"/>
      <w:docPartObj>
        <w:docPartGallery w:val="Page Numbers (Bottom of Page)"/>
        <w:docPartUnique/>
      </w:docPartObj>
    </w:sdtPr>
    <w:sdtEndPr/>
    <w:sdtContent>
      <w:p w:rsidR="006E46BD" w:rsidRDefault="006E46BD">
        <w:pPr>
          <w:pStyle w:val="Piedepgina"/>
          <w:jc w:val="right"/>
        </w:pPr>
        <w:r>
          <w:fldChar w:fldCharType="begin"/>
        </w:r>
        <w:r>
          <w:instrText>PAGE   \* MERGEFORMAT</w:instrText>
        </w:r>
        <w:r>
          <w:fldChar w:fldCharType="separate"/>
        </w:r>
        <w:r w:rsidR="00FB18F2" w:rsidRPr="00FB18F2">
          <w:rPr>
            <w:noProof/>
            <w:lang w:val="es-ES"/>
          </w:rPr>
          <w:t>1</w:t>
        </w:r>
        <w:r>
          <w:fldChar w:fldCharType="end"/>
        </w:r>
      </w:p>
    </w:sdtContent>
  </w:sdt>
  <w:p w:rsidR="006E46BD" w:rsidRDefault="006E46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80" w:rsidRDefault="00FB4480" w:rsidP="00317845">
      <w:pPr>
        <w:spacing w:after="0" w:line="240" w:lineRule="auto"/>
      </w:pPr>
      <w:r>
        <w:separator/>
      </w:r>
    </w:p>
  </w:footnote>
  <w:footnote w:type="continuationSeparator" w:id="0">
    <w:p w:rsidR="00FB4480" w:rsidRDefault="00FB4480" w:rsidP="00317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47C"/>
    <w:multiLevelType w:val="hybridMultilevel"/>
    <w:tmpl w:val="4C8E61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D9550A"/>
    <w:multiLevelType w:val="hybridMultilevel"/>
    <w:tmpl w:val="DB749D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FF6426"/>
    <w:multiLevelType w:val="hybridMultilevel"/>
    <w:tmpl w:val="9300F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1A14AC"/>
    <w:multiLevelType w:val="hybridMultilevel"/>
    <w:tmpl w:val="2F6454D2"/>
    <w:lvl w:ilvl="0" w:tplc="5B7E78B4">
      <w:start w:val="1"/>
      <w:numFmt w:val="lowerRoman"/>
      <w:lvlText w:val="(%1)"/>
      <w:lvlJc w:val="left"/>
      <w:pPr>
        <w:ind w:left="3600" w:hanging="72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4">
    <w:nsid w:val="150939EC"/>
    <w:multiLevelType w:val="hybridMultilevel"/>
    <w:tmpl w:val="AD6207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77259E"/>
    <w:multiLevelType w:val="hybridMultilevel"/>
    <w:tmpl w:val="8A0A2EA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FFA6440"/>
    <w:multiLevelType w:val="hybridMultilevel"/>
    <w:tmpl w:val="85DCB732"/>
    <w:lvl w:ilvl="0" w:tplc="DFE605D2">
      <w:start w:val="1"/>
      <w:numFmt w:val="decimal"/>
      <w:lvlText w:val="(%1)"/>
      <w:lvlJc w:val="left"/>
      <w:pPr>
        <w:ind w:left="1695" w:hanging="360"/>
      </w:pPr>
      <w:rPr>
        <w:rFonts w:hint="default"/>
      </w:rPr>
    </w:lvl>
    <w:lvl w:ilvl="1" w:tplc="080A0019" w:tentative="1">
      <w:start w:val="1"/>
      <w:numFmt w:val="lowerLetter"/>
      <w:lvlText w:val="%2."/>
      <w:lvlJc w:val="left"/>
      <w:pPr>
        <w:ind w:left="2415" w:hanging="360"/>
      </w:pPr>
    </w:lvl>
    <w:lvl w:ilvl="2" w:tplc="080A001B" w:tentative="1">
      <w:start w:val="1"/>
      <w:numFmt w:val="lowerRoman"/>
      <w:lvlText w:val="%3."/>
      <w:lvlJc w:val="right"/>
      <w:pPr>
        <w:ind w:left="3135" w:hanging="180"/>
      </w:pPr>
    </w:lvl>
    <w:lvl w:ilvl="3" w:tplc="080A000F" w:tentative="1">
      <w:start w:val="1"/>
      <w:numFmt w:val="decimal"/>
      <w:lvlText w:val="%4."/>
      <w:lvlJc w:val="left"/>
      <w:pPr>
        <w:ind w:left="3855" w:hanging="360"/>
      </w:pPr>
    </w:lvl>
    <w:lvl w:ilvl="4" w:tplc="080A0019" w:tentative="1">
      <w:start w:val="1"/>
      <w:numFmt w:val="lowerLetter"/>
      <w:lvlText w:val="%5."/>
      <w:lvlJc w:val="left"/>
      <w:pPr>
        <w:ind w:left="4575" w:hanging="360"/>
      </w:pPr>
    </w:lvl>
    <w:lvl w:ilvl="5" w:tplc="080A001B" w:tentative="1">
      <w:start w:val="1"/>
      <w:numFmt w:val="lowerRoman"/>
      <w:lvlText w:val="%6."/>
      <w:lvlJc w:val="right"/>
      <w:pPr>
        <w:ind w:left="5295" w:hanging="180"/>
      </w:pPr>
    </w:lvl>
    <w:lvl w:ilvl="6" w:tplc="080A000F" w:tentative="1">
      <w:start w:val="1"/>
      <w:numFmt w:val="decimal"/>
      <w:lvlText w:val="%7."/>
      <w:lvlJc w:val="left"/>
      <w:pPr>
        <w:ind w:left="6015" w:hanging="360"/>
      </w:pPr>
    </w:lvl>
    <w:lvl w:ilvl="7" w:tplc="080A0019" w:tentative="1">
      <w:start w:val="1"/>
      <w:numFmt w:val="lowerLetter"/>
      <w:lvlText w:val="%8."/>
      <w:lvlJc w:val="left"/>
      <w:pPr>
        <w:ind w:left="6735" w:hanging="360"/>
      </w:pPr>
    </w:lvl>
    <w:lvl w:ilvl="8" w:tplc="080A001B" w:tentative="1">
      <w:start w:val="1"/>
      <w:numFmt w:val="lowerRoman"/>
      <w:lvlText w:val="%9."/>
      <w:lvlJc w:val="right"/>
      <w:pPr>
        <w:ind w:left="7455" w:hanging="180"/>
      </w:pPr>
    </w:lvl>
  </w:abstractNum>
  <w:abstractNum w:abstractNumId="7">
    <w:nsid w:val="245E6A88"/>
    <w:multiLevelType w:val="hybridMultilevel"/>
    <w:tmpl w:val="2C7CD8F0"/>
    <w:lvl w:ilvl="0" w:tplc="F58CBC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9B46B7"/>
    <w:multiLevelType w:val="hybridMultilevel"/>
    <w:tmpl w:val="85DCB732"/>
    <w:lvl w:ilvl="0" w:tplc="DFE605D2">
      <w:start w:val="1"/>
      <w:numFmt w:val="decimal"/>
      <w:lvlText w:val="(%1)"/>
      <w:lvlJc w:val="left"/>
      <w:pPr>
        <w:ind w:left="1695" w:hanging="360"/>
      </w:pPr>
      <w:rPr>
        <w:rFonts w:hint="default"/>
      </w:rPr>
    </w:lvl>
    <w:lvl w:ilvl="1" w:tplc="080A0019" w:tentative="1">
      <w:start w:val="1"/>
      <w:numFmt w:val="lowerLetter"/>
      <w:lvlText w:val="%2."/>
      <w:lvlJc w:val="left"/>
      <w:pPr>
        <w:ind w:left="2415" w:hanging="360"/>
      </w:pPr>
    </w:lvl>
    <w:lvl w:ilvl="2" w:tplc="080A001B" w:tentative="1">
      <w:start w:val="1"/>
      <w:numFmt w:val="lowerRoman"/>
      <w:lvlText w:val="%3."/>
      <w:lvlJc w:val="right"/>
      <w:pPr>
        <w:ind w:left="3135" w:hanging="180"/>
      </w:pPr>
    </w:lvl>
    <w:lvl w:ilvl="3" w:tplc="080A000F" w:tentative="1">
      <w:start w:val="1"/>
      <w:numFmt w:val="decimal"/>
      <w:lvlText w:val="%4."/>
      <w:lvlJc w:val="left"/>
      <w:pPr>
        <w:ind w:left="3855" w:hanging="360"/>
      </w:pPr>
    </w:lvl>
    <w:lvl w:ilvl="4" w:tplc="080A0019" w:tentative="1">
      <w:start w:val="1"/>
      <w:numFmt w:val="lowerLetter"/>
      <w:lvlText w:val="%5."/>
      <w:lvlJc w:val="left"/>
      <w:pPr>
        <w:ind w:left="4575" w:hanging="360"/>
      </w:pPr>
    </w:lvl>
    <w:lvl w:ilvl="5" w:tplc="080A001B" w:tentative="1">
      <w:start w:val="1"/>
      <w:numFmt w:val="lowerRoman"/>
      <w:lvlText w:val="%6."/>
      <w:lvlJc w:val="right"/>
      <w:pPr>
        <w:ind w:left="5295" w:hanging="180"/>
      </w:pPr>
    </w:lvl>
    <w:lvl w:ilvl="6" w:tplc="080A000F" w:tentative="1">
      <w:start w:val="1"/>
      <w:numFmt w:val="decimal"/>
      <w:lvlText w:val="%7."/>
      <w:lvlJc w:val="left"/>
      <w:pPr>
        <w:ind w:left="6015" w:hanging="360"/>
      </w:pPr>
    </w:lvl>
    <w:lvl w:ilvl="7" w:tplc="080A0019" w:tentative="1">
      <w:start w:val="1"/>
      <w:numFmt w:val="lowerLetter"/>
      <w:lvlText w:val="%8."/>
      <w:lvlJc w:val="left"/>
      <w:pPr>
        <w:ind w:left="6735" w:hanging="360"/>
      </w:pPr>
    </w:lvl>
    <w:lvl w:ilvl="8" w:tplc="080A001B" w:tentative="1">
      <w:start w:val="1"/>
      <w:numFmt w:val="lowerRoman"/>
      <w:lvlText w:val="%9."/>
      <w:lvlJc w:val="right"/>
      <w:pPr>
        <w:ind w:left="7455" w:hanging="180"/>
      </w:pPr>
    </w:lvl>
  </w:abstractNum>
  <w:abstractNum w:abstractNumId="9">
    <w:nsid w:val="322455DE"/>
    <w:multiLevelType w:val="hybridMultilevel"/>
    <w:tmpl w:val="FBAED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BC1D62"/>
    <w:multiLevelType w:val="hybridMultilevel"/>
    <w:tmpl w:val="04BE644A"/>
    <w:lvl w:ilvl="0" w:tplc="8FAE874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66F0E48"/>
    <w:multiLevelType w:val="hybridMultilevel"/>
    <w:tmpl w:val="A07EB182"/>
    <w:lvl w:ilvl="0" w:tplc="08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2">
    <w:nsid w:val="36B6296A"/>
    <w:multiLevelType w:val="hybridMultilevel"/>
    <w:tmpl w:val="EBCC98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4A8116F"/>
    <w:multiLevelType w:val="hybridMultilevel"/>
    <w:tmpl w:val="2BB4F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4E11BF1"/>
    <w:multiLevelType w:val="hybridMultilevel"/>
    <w:tmpl w:val="2C7CD8F0"/>
    <w:lvl w:ilvl="0" w:tplc="F58CBC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54C2905"/>
    <w:multiLevelType w:val="hybridMultilevel"/>
    <w:tmpl w:val="B512FE4C"/>
    <w:lvl w:ilvl="0" w:tplc="A044EFDE">
      <w:start w:val="1"/>
      <w:numFmt w:val="decimal"/>
      <w:lvlText w:val="(%1)"/>
      <w:lvlJc w:val="left"/>
      <w:pPr>
        <w:ind w:left="1080" w:hanging="360"/>
      </w:pPr>
      <w:rPr>
        <w:rFonts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8D2777F"/>
    <w:multiLevelType w:val="hybridMultilevel"/>
    <w:tmpl w:val="3224FF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AAC5EC3"/>
    <w:multiLevelType w:val="hybridMultilevel"/>
    <w:tmpl w:val="703C3A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1E79C6"/>
    <w:multiLevelType w:val="hybridMultilevel"/>
    <w:tmpl w:val="EFE232DC"/>
    <w:lvl w:ilvl="0" w:tplc="080A001B">
      <w:start w:val="1"/>
      <w:numFmt w:val="low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9">
    <w:nsid w:val="55863484"/>
    <w:multiLevelType w:val="hybridMultilevel"/>
    <w:tmpl w:val="C82E32E6"/>
    <w:lvl w:ilvl="0" w:tplc="080A001B">
      <w:start w:val="1"/>
      <w:numFmt w:val="low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0">
    <w:nsid w:val="5BD704E8"/>
    <w:multiLevelType w:val="hybridMultilevel"/>
    <w:tmpl w:val="7D8CF404"/>
    <w:lvl w:ilvl="0" w:tplc="F0964B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5E33A0"/>
    <w:multiLevelType w:val="hybridMultilevel"/>
    <w:tmpl w:val="AD6207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C52FFA"/>
    <w:multiLevelType w:val="hybridMultilevel"/>
    <w:tmpl w:val="8176F2D0"/>
    <w:lvl w:ilvl="0" w:tplc="500A078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6E56FE3"/>
    <w:multiLevelType w:val="hybridMultilevel"/>
    <w:tmpl w:val="85DCB732"/>
    <w:lvl w:ilvl="0" w:tplc="DFE605D2">
      <w:start w:val="1"/>
      <w:numFmt w:val="decimal"/>
      <w:lvlText w:val="(%1)"/>
      <w:lvlJc w:val="left"/>
      <w:pPr>
        <w:ind w:left="3111" w:hanging="360"/>
      </w:pPr>
      <w:rPr>
        <w:rFonts w:hint="default"/>
      </w:rPr>
    </w:lvl>
    <w:lvl w:ilvl="1" w:tplc="080A0019" w:tentative="1">
      <w:start w:val="1"/>
      <w:numFmt w:val="lowerLetter"/>
      <w:lvlText w:val="%2."/>
      <w:lvlJc w:val="left"/>
      <w:pPr>
        <w:ind w:left="3831" w:hanging="360"/>
      </w:pPr>
    </w:lvl>
    <w:lvl w:ilvl="2" w:tplc="080A001B" w:tentative="1">
      <w:start w:val="1"/>
      <w:numFmt w:val="lowerRoman"/>
      <w:lvlText w:val="%3."/>
      <w:lvlJc w:val="right"/>
      <w:pPr>
        <w:ind w:left="4551" w:hanging="180"/>
      </w:pPr>
    </w:lvl>
    <w:lvl w:ilvl="3" w:tplc="080A000F" w:tentative="1">
      <w:start w:val="1"/>
      <w:numFmt w:val="decimal"/>
      <w:lvlText w:val="%4."/>
      <w:lvlJc w:val="left"/>
      <w:pPr>
        <w:ind w:left="5271" w:hanging="360"/>
      </w:pPr>
    </w:lvl>
    <w:lvl w:ilvl="4" w:tplc="080A0019" w:tentative="1">
      <w:start w:val="1"/>
      <w:numFmt w:val="lowerLetter"/>
      <w:lvlText w:val="%5."/>
      <w:lvlJc w:val="left"/>
      <w:pPr>
        <w:ind w:left="5991" w:hanging="360"/>
      </w:pPr>
    </w:lvl>
    <w:lvl w:ilvl="5" w:tplc="080A001B" w:tentative="1">
      <w:start w:val="1"/>
      <w:numFmt w:val="lowerRoman"/>
      <w:lvlText w:val="%6."/>
      <w:lvlJc w:val="right"/>
      <w:pPr>
        <w:ind w:left="6711" w:hanging="180"/>
      </w:pPr>
    </w:lvl>
    <w:lvl w:ilvl="6" w:tplc="080A000F" w:tentative="1">
      <w:start w:val="1"/>
      <w:numFmt w:val="decimal"/>
      <w:lvlText w:val="%7."/>
      <w:lvlJc w:val="left"/>
      <w:pPr>
        <w:ind w:left="7431" w:hanging="360"/>
      </w:pPr>
    </w:lvl>
    <w:lvl w:ilvl="7" w:tplc="080A0019" w:tentative="1">
      <w:start w:val="1"/>
      <w:numFmt w:val="lowerLetter"/>
      <w:lvlText w:val="%8."/>
      <w:lvlJc w:val="left"/>
      <w:pPr>
        <w:ind w:left="8151" w:hanging="360"/>
      </w:pPr>
    </w:lvl>
    <w:lvl w:ilvl="8" w:tplc="080A001B" w:tentative="1">
      <w:start w:val="1"/>
      <w:numFmt w:val="lowerRoman"/>
      <w:lvlText w:val="%9."/>
      <w:lvlJc w:val="right"/>
      <w:pPr>
        <w:ind w:left="8871" w:hanging="180"/>
      </w:pPr>
    </w:lvl>
  </w:abstractNum>
  <w:abstractNum w:abstractNumId="24">
    <w:nsid w:val="7A112E66"/>
    <w:multiLevelType w:val="hybridMultilevel"/>
    <w:tmpl w:val="8EBEA1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D10DE0"/>
    <w:multiLevelType w:val="hybridMultilevel"/>
    <w:tmpl w:val="DABCF546"/>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abstractNumId w:val="0"/>
  </w:num>
  <w:num w:numId="2">
    <w:abstractNumId w:val="12"/>
  </w:num>
  <w:num w:numId="3">
    <w:abstractNumId w:val="13"/>
  </w:num>
  <w:num w:numId="4">
    <w:abstractNumId w:val="9"/>
  </w:num>
  <w:num w:numId="5">
    <w:abstractNumId w:val="2"/>
  </w:num>
  <w:num w:numId="6">
    <w:abstractNumId w:val="1"/>
  </w:num>
  <w:num w:numId="7">
    <w:abstractNumId w:val="25"/>
  </w:num>
  <w:num w:numId="8">
    <w:abstractNumId w:val="24"/>
  </w:num>
  <w:num w:numId="9">
    <w:abstractNumId w:val="11"/>
  </w:num>
  <w:num w:numId="10">
    <w:abstractNumId w:val="4"/>
  </w:num>
  <w:num w:numId="11">
    <w:abstractNumId w:val="17"/>
  </w:num>
  <w:num w:numId="12">
    <w:abstractNumId w:val="23"/>
  </w:num>
  <w:num w:numId="13">
    <w:abstractNumId w:val="8"/>
  </w:num>
  <w:num w:numId="14">
    <w:abstractNumId w:val="6"/>
  </w:num>
  <w:num w:numId="15">
    <w:abstractNumId w:val="22"/>
  </w:num>
  <w:num w:numId="16">
    <w:abstractNumId w:val="5"/>
  </w:num>
  <w:num w:numId="17">
    <w:abstractNumId w:val="15"/>
  </w:num>
  <w:num w:numId="18">
    <w:abstractNumId w:val="3"/>
  </w:num>
  <w:num w:numId="19">
    <w:abstractNumId w:val="18"/>
  </w:num>
  <w:num w:numId="20">
    <w:abstractNumId w:val="10"/>
  </w:num>
  <w:num w:numId="21">
    <w:abstractNumId w:val="19"/>
  </w:num>
  <w:num w:numId="22">
    <w:abstractNumId w:val="20"/>
  </w:num>
  <w:num w:numId="23">
    <w:abstractNumId w:val="14"/>
  </w:num>
  <w:num w:numId="24">
    <w:abstractNumId w:val="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2B"/>
    <w:rsid w:val="00003B75"/>
    <w:rsid w:val="0000747E"/>
    <w:rsid w:val="00007878"/>
    <w:rsid w:val="0001694A"/>
    <w:rsid w:val="000256B4"/>
    <w:rsid w:val="0004531B"/>
    <w:rsid w:val="00070F1F"/>
    <w:rsid w:val="0007717F"/>
    <w:rsid w:val="00080BA2"/>
    <w:rsid w:val="000852C5"/>
    <w:rsid w:val="000A0B85"/>
    <w:rsid w:val="000A7ABB"/>
    <w:rsid w:val="000B2830"/>
    <w:rsid w:val="000B2BFD"/>
    <w:rsid w:val="000B7913"/>
    <w:rsid w:val="000D178D"/>
    <w:rsid w:val="000D2163"/>
    <w:rsid w:val="000D6164"/>
    <w:rsid w:val="000D692B"/>
    <w:rsid w:val="000F22AC"/>
    <w:rsid w:val="000F6C48"/>
    <w:rsid w:val="00111E0A"/>
    <w:rsid w:val="00115C95"/>
    <w:rsid w:val="00134693"/>
    <w:rsid w:val="0013556B"/>
    <w:rsid w:val="00141935"/>
    <w:rsid w:val="00143F9A"/>
    <w:rsid w:val="00154506"/>
    <w:rsid w:val="0017198E"/>
    <w:rsid w:val="00174058"/>
    <w:rsid w:val="001A52ED"/>
    <w:rsid w:val="001A73B6"/>
    <w:rsid w:val="001B7AFC"/>
    <w:rsid w:val="001C7305"/>
    <w:rsid w:val="001D6797"/>
    <w:rsid w:val="001F4C15"/>
    <w:rsid w:val="001F59B1"/>
    <w:rsid w:val="00211BFA"/>
    <w:rsid w:val="00230D10"/>
    <w:rsid w:val="00257CC4"/>
    <w:rsid w:val="00271DF7"/>
    <w:rsid w:val="0027271C"/>
    <w:rsid w:val="00285F30"/>
    <w:rsid w:val="00294E7C"/>
    <w:rsid w:val="002A059E"/>
    <w:rsid w:val="002C1828"/>
    <w:rsid w:val="002C73B9"/>
    <w:rsid w:val="002D3C8B"/>
    <w:rsid w:val="002F4960"/>
    <w:rsid w:val="003046DF"/>
    <w:rsid w:val="00304954"/>
    <w:rsid w:val="00312F3A"/>
    <w:rsid w:val="00317845"/>
    <w:rsid w:val="003215DA"/>
    <w:rsid w:val="00333410"/>
    <w:rsid w:val="00334370"/>
    <w:rsid w:val="00341865"/>
    <w:rsid w:val="0034576A"/>
    <w:rsid w:val="00346048"/>
    <w:rsid w:val="00347CAA"/>
    <w:rsid w:val="0035221C"/>
    <w:rsid w:val="0035257C"/>
    <w:rsid w:val="00364ADC"/>
    <w:rsid w:val="003728A4"/>
    <w:rsid w:val="00375D52"/>
    <w:rsid w:val="003C7FBB"/>
    <w:rsid w:val="003D17BF"/>
    <w:rsid w:val="003D27EA"/>
    <w:rsid w:val="003E0C55"/>
    <w:rsid w:val="00401641"/>
    <w:rsid w:val="004028C3"/>
    <w:rsid w:val="00406D1B"/>
    <w:rsid w:val="00407FEA"/>
    <w:rsid w:val="00417D8F"/>
    <w:rsid w:val="00424F00"/>
    <w:rsid w:val="0042690A"/>
    <w:rsid w:val="004318EC"/>
    <w:rsid w:val="004359E9"/>
    <w:rsid w:val="0045720B"/>
    <w:rsid w:val="004613AF"/>
    <w:rsid w:val="00462F72"/>
    <w:rsid w:val="00470E9B"/>
    <w:rsid w:val="004858DC"/>
    <w:rsid w:val="004A226C"/>
    <w:rsid w:val="004B3CD2"/>
    <w:rsid w:val="004B5160"/>
    <w:rsid w:val="004C0012"/>
    <w:rsid w:val="004C5FDD"/>
    <w:rsid w:val="004C70A9"/>
    <w:rsid w:val="004C7942"/>
    <w:rsid w:val="004D49E0"/>
    <w:rsid w:val="004D6BD5"/>
    <w:rsid w:val="004D6D25"/>
    <w:rsid w:val="004E3A84"/>
    <w:rsid w:val="00500D2C"/>
    <w:rsid w:val="00503C05"/>
    <w:rsid w:val="00511AE5"/>
    <w:rsid w:val="005130D7"/>
    <w:rsid w:val="005322F4"/>
    <w:rsid w:val="005333ED"/>
    <w:rsid w:val="00551CE4"/>
    <w:rsid w:val="0055585B"/>
    <w:rsid w:val="00561C85"/>
    <w:rsid w:val="00561F4F"/>
    <w:rsid w:val="00562053"/>
    <w:rsid w:val="00565D5D"/>
    <w:rsid w:val="00566E7A"/>
    <w:rsid w:val="0057100B"/>
    <w:rsid w:val="00573625"/>
    <w:rsid w:val="0057550C"/>
    <w:rsid w:val="0057565C"/>
    <w:rsid w:val="005812C7"/>
    <w:rsid w:val="00582D90"/>
    <w:rsid w:val="005832F8"/>
    <w:rsid w:val="00587D7B"/>
    <w:rsid w:val="005941D6"/>
    <w:rsid w:val="00594AC3"/>
    <w:rsid w:val="005A3929"/>
    <w:rsid w:val="005A4E57"/>
    <w:rsid w:val="005B178D"/>
    <w:rsid w:val="005E0AAA"/>
    <w:rsid w:val="005E0CAD"/>
    <w:rsid w:val="005E0FEF"/>
    <w:rsid w:val="00622627"/>
    <w:rsid w:val="006308CA"/>
    <w:rsid w:val="00634797"/>
    <w:rsid w:val="00650135"/>
    <w:rsid w:val="0066170F"/>
    <w:rsid w:val="00663CB0"/>
    <w:rsid w:val="00681938"/>
    <w:rsid w:val="00682A44"/>
    <w:rsid w:val="006914AD"/>
    <w:rsid w:val="006D69F1"/>
    <w:rsid w:val="006E46BD"/>
    <w:rsid w:val="0070331E"/>
    <w:rsid w:val="007042C5"/>
    <w:rsid w:val="00704417"/>
    <w:rsid w:val="00712668"/>
    <w:rsid w:val="00712701"/>
    <w:rsid w:val="00724FF9"/>
    <w:rsid w:val="00734271"/>
    <w:rsid w:val="00744055"/>
    <w:rsid w:val="00746866"/>
    <w:rsid w:val="0075298B"/>
    <w:rsid w:val="007635D9"/>
    <w:rsid w:val="00763F9A"/>
    <w:rsid w:val="0077073A"/>
    <w:rsid w:val="00773993"/>
    <w:rsid w:val="00774FC1"/>
    <w:rsid w:val="00775316"/>
    <w:rsid w:val="007908B9"/>
    <w:rsid w:val="007C0EDF"/>
    <w:rsid w:val="007D0E6D"/>
    <w:rsid w:val="007F1DF2"/>
    <w:rsid w:val="00802877"/>
    <w:rsid w:val="00813056"/>
    <w:rsid w:val="00822C08"/>
    <w:rsid w:val="00831030"/>
    <w:rsid w:val="00840012"/>
    <w:rsid w:val="00843D03"/>
    <w:rsid w:val="00845104"/>
    <w:rsid w:val="0086259D"/>
    <w:rsid w:val="00871695"/>
    <w:rsid w:val="008717A6"/>
    <w:rsid w:val="008757FA"/>
    <w:rsid w:val="0089186D"/>
    <w:rsid w:val="00891930"/>
    <w:rsid w:val="00894017"/>
    <w:rsid w:val="008B401B"/>
    <w:rsid w:val="008B61AE"/>
    <w:rsid w:val="008D2841"/>
    <w:rsid w:val="008D7ECE"/>
    <w:rsid w:val="008E09C8"/>
    <w:rsid w:val="008E1A50"/>
    <w:rsid w:val="008F1887"/>
    <w:rsid w:val="008F502E"/>
    <w:rsid w:val="009070E8"/>
    <w:rsid w:val="00912800"/>
    <w:rsid w:val="0091647B"/>
    <w:rsid w:val="00921410"/>
    <w:rsid w:val="00923522"/>
    <w:rsid w:val="00926D8C"/>
    <w:rsid w:val="00927B53"/>
    <w:rsid w:val="00927D96"/>
    <w:rsid w:val="00934A39"/>
    <w:rsid w:val="009412B3"/>
    <w:rsid w:val="00942446"/>
    <w:rsid w:val="0095407F"/>
    <w:rsid w:val="0095605C"/>
    <w:rsid w:val="00957F75"/>
    <w:rsid w:val="00964F6E"/>
    <w:rsid w:val="00974775"/>
    <w:rsid w:val="009806E0"/>
    <w:rsid w:val="0098502B"/>
    <w:rsid w:val="00992CA2"/>
    <w:rsid w:val="009B3542"/>
    <w:rsid w:val="009B49A6"/>
    <w:rsid w:val="009C6E10"/>
    <w:rsid w:val="009E7A19"/>
    <w:rsid w:val="009E7CAE"/>
    <w:rsid w:val="00A231E4"/>
    <w:rsid w:val="00A33676"/>
    <w:rsid w:val="00A41FDA"/>
    <w:rsid w:val="00A46F92"/>
    <w:rsid w:val="00A62D64"/>
    <w:rsid w:val="00A76674"/>
    <w:rsid w:val="00A76B48"/>
    <w:rsid w:val="00A7759E"/>
    <w:rsid w:val="00A85FDD"/>
    <w:rsid w:val="00AA01C5"/>
    <w:rsid w:val="00AA2051"/>
    <w:rsid w:val="00AA25FC"/>
    <w:rsid w:val="00AA4193"/>
    <w:rsid w:val="00AB05B4"/>
    <w:rsid w:val="00AB1801"/>
    <w:rsid w:val="00AD5F41"/>
    <w:rsid w:val="00AD76CB"/>
    <w:rsid w:val="00AE23CC"/>
    <w:rsid w:val="00B107A8"/>
    <w:rsid w:val="00B123CA"/>
    <w:rsid w:val="00B2381A"/>
    <w:rsid w:val="00B34C9E"/>
    <w:rsid w:val="00B4450E"/>
    <w:rsid w:val="00B50F81"/>
    <w:rsid w:val="00B5376D"/>
    <w:rsid w:val="00B538A6"/>
    <w:rsid w:val="00B760DD"/>
    <w:rsid w:val="00B76127"/>
    <w:rsid w:val="00B813C9"/>
    <w:rsid w:val="00B94EFC"/>
    <w:rsid w:val="00B951A9"/>
    <w:rsid w:val="00B97BC8"/>
    <w:rsid w:val="00BB14DF"/>
    <w:rsid w:val="00BB3665"/>
    <w:rsid w:val="00BB41F4"/>
    <w:rsid w:val="00BB5D80"/>
    <w:rsid w:val="00BB6F05"/>
    <w:rsid w:val="00BC4519"/>
    <w:rsid w:val="00BC5A3D"/>
    <w:rsid w:val="00BC5B9B"/>
    <w:rsid w:val="00BD02E7"/>
    <w:rsid w:val="00BE3889"/>
    <w:rsid w:val="00BE3CDA"/>
    <w:rsid w:val="00BF55D0"/>
    <w:rsid w:val="00C023CB"/>
    <w:rsid w:val="00C14774"/>
    <w:rsid w:val="00C20D58"/>
    <w:rsid w:val="00C2794C"/>
    <w:rsid w:val="00C43202"/>
    <w:rsid w:val="00C4352C"/>
    <w:rsid w:val="00C44A07"/>
    <w:rsid w:val="00C45CB9"/>
    <w:rsid w:val="00C645C4"/>
    <w:rsid w:val="00C81EA7"/>
    <w:rsid w:val="00CA7C96"/>
    <w:rsid w:val="00CB46F1"/>
    <w:rsid w:val="00CB76E2"/>
    <w:rsid w:val="00CC05A0"/>
    <w:rsid w:val="00CD35DD"/>
    <w:rsid w:val="00CF3611"/>
    <w:rsid w:val="00CF6081"/>
    <w:rsid w:val="00D2145E"/>
    <w:rsid w:val="00D23114"/>
    <w:rsid w:val="00D252B7"/>
    <w:rsid w:val="00D26AA2"/>
    <w:rsid w:val="00D30338"/>
    <w:rsid w:val="00D33FC4"/>
    <w:rsid w:val="00D706E5"/>
    <w:rsid w:val="00D82323"/>
    <w:rsid w:val="00D837D7"/>
    <w:rsid w:val="00D92166"/>
    <w:rsid w:val="00D92946"/>
    <w:rsid w:val="00D95A43"/>
    <w:rsid w:val="00DA3045"/>
    <w:rsid w:val="00DB4020"/>
    <w:rsid w:val="00DC302E"/>
    <w:rsid w:val="00DD08F5"/>
    <w:rsid w:val="00DD2CD3"/>
    <w:rsid w:val="00DE029B"/>
    <w:rsid w:val="00DF07A3"/>
    <w:rsid w:val="00DF2C5B"/>
    <w:rsid w:val="00DF7CD8"/>
    <w:rsid w:val="00E42FE7"/>
    <w:rsid w:val="00E4777E"/>
    <w:rsid w:val="00E52639"/>
    <w:rsid w:val="00E66F28"/>
    <w:rsid w:val="00E70E7A"/>
    <w:rsid w:val="00E75018"/>
    <w:rsid w:val="00E75B08"/>
    <w:rsid w:val="00E80767"/>
    <w:rsid w:val="00E82B71"/>
    <w:rsid w:val="00E8675F"/>
    <w:rsid w:val="00E876A4"/>
    <w:rsid w:val="00E94E13"/>
    <w:rsid w:val="00EA40B2"/>
    <w:rsid w:val="00EB0D8B"/>
    <w:rsid w:val="00EB2320"/>
    <w:rsid w:val="00EB7749"/>
    <w:rsid w:val="00EC681B"/>
    <w:rsid w:val="00ED1588"/>
    <w:rsid w:val="00ED2343"/>
    <w:rsid w:val="00ED7A40"/>
    <w:rsid w:val="00EE2BDA"/>
    <w:rsid w:val="00F02527"/>
    <w:rsid w:val="00F04318"/>
    <w:rsid w:val="00F11B69"/>
    <w:rsid w:val="00F2088A"/>
    <w:rsid w:val="00F35140"/>
    <w:rsid w:val="00F426FD"/>
    <w:rsid w:val="00F43074"/>
    <w:rsid w:val="00F4456A"/>
    <w:rsid w:val="00F45074"/>
    <w:rsid w:val="00F500B4"/>
    <w:rsid w:val="00F529CD"/>
    <w:rsid w:val="00F53467"/>
    <w:rsid w:val="00F53FE2"/>
    <w:rsid w:val="00F55A1D"/>
    <w:rsid w:val="00F62359"/>
    <w:rsid w:val="00F7369F"/>
    <w:rsid w:val="00F80371"/>
    <w:rsid w:val="00F80924"/>
    <w:rsid w:val="00F97F90"/>
    <w:rsid w:val="00FA7208"/>
    <w:rsid w:val="00FB18F2"/>
    <w:rsid w:val="00FB4480"/>
    <w:rsid w:val="00FC3B33"/>
    <w:rsid w:val="00FD20F1"/>
    <w:rsid w:val="00FF0B30"/>
    <w:rsid w:val="00FF15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2B"/>
    <w:rPr>
      <w:rFonts w:ascii="Calibri" w:eastAsia="Calibri" w:hAnsi="Calibri" w:cs="Times New Roman"/>
    </w:rPr>
  </w:style>
  <w:style w:type="paragraph" w:styleId="Ttulo1">
    <w:name w:val="heading 1"/>
    <w:basedOn w:val="Normal"/>
    <w:next w:val="Normal"/>
    <w:link w:val="Ttulo1Car"/>
    <w:uiPriority w:val="9"/>
    <w:qFormat/>
    <w:rsid w:val="00B4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4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8675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E7A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qFormat/>
    <w:rsid w:val="00775316"/>
    <w:pPr>
      <w:keepNext/>
      <w:spacing w:after="0" w:line="240" w:lineRule="auto"/>
      <w:jc w:val="both"/>
      <w:outlineLvl w:val="7"/>
    </w:pPr>
    <w:rPr>
      <w:rFonts w:ascii="Arial" w:eastAsia="Times New Roman" w:hAnsi="Arial"/>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502B"/>
    <w:pPr>
      <w:ind w:left="720"/>
      <w:contextualSpacing/>
    </w:pPr>
  </w:style>
  <w:style w:type="paragraph" w:styleId="NormalWeb">
    <w:name w:val="Normal (Web)"/>
    <w:basedOn w:val="Normal"/>
    <w:uiPriority w:val="99"/>
    <w:unhideWhenUsed/>
    <w:rsid w:val="0098502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65013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501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135"/>
    <w:rPr>
      <w:rFonts w:ascii="Tahoma" w:eastAsia="Calibri" w:hAnsi="Tahoma" w:cs="Tahoma"/>
      <w:sz w:val="16"/>
      <w:szCs w:val="16"/>
    </w:rPr>
  </w:style>
  <w:style w:type="character" w:customStyle="1" w:styleId="Ttulo8Car">
    <w:name w:val="Título 8 Car"/>
    <w:basedOn w:val="Fuentedeprrafopredeter"/>
    <w:link w:val="Ttulo8"/>
    <w:rsid w:val="00775316"/>
    <w:rPr>
      <w:rFonts w:ascii="Arial" w:eastAsia="Times New Roman" w:hAnsi="Arial" w:cs="Times New Roman"/>
      <w:b/>
      <w:i/>
      <w:sz w:val="24"/>
      <w:szCs w:val="20"/>
      <w:lang w:val="es-ES_tradnl" w:eastAsia="es-ES"/>
    </w:rPr>
  </w:style>
  <w:style w:type="character" w:customStyle="1" w:styleId="Ttulo1Car">
    <w:name w:val="Título 1 Car"/>
    <w:basedOn w:val="Fuentedeprrafopredeter"/>
    <w:link w:val="Ttulo1"/>
    <w:uiPriority w:val="9"/>
    <w:rsid w:val="00B4450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B4450E"/>
    <w:pPr>
      <w:outlineLvl w:val="9"/>
    </w:pPr>
    <w:rPr>
      <w:lang w:eastAsia="es-MX"/>
    </w:rPr>
  </w:style>
  <w:style w:type="paragraph" w:styleId="TDC1">
    <w:name w:val="toc 1"/>
    <w:basedOn w:val="Normal"/>
    <w:next w:val="Normal"/>
    <w:autoRedefine/>
    <w:uiPriority w:val="39"/>
    <w:unhideWhenUsed/>
    <w:rsid w:val="00B4450E"/>
    <w:pPr>
      <w:spacing w:after="100"/>
    </w:pPr>
  </w:style>
  <w:style w:type="paragraph" w:styleId="TDC3">
    <w:name w:val="toc 3"/>
    <w:basedOn w:val="Normal"/>
    <w:next w:val="Normal"/>
    <w:autoRedefine/>
    <w:uiPriority w:val="39"/>
    <w:unhideWhenUsed/>
    <w:rsid w:val="00B4450E"/>
    <w:pPr>
      <w:spacing w:after="100"/>
      <w:ind w:left="440"/>
    </w:pPr>
  </w:style>
  <w:style w:type="character" w:styleId="Hipervnculo">
    <w:name w:val="Hyperlink"/>
    <w:basedOn w:val="Fuentedeprrafopredeter"/>
    <w:uiPriority w:val="99"/>
    <w:unhideWhenUsed/>
    <w:rsid w:val="00B4450E"/>
    <w:rPr>
      <w:color w:val="0000FF" w:themeColor="hyperlink"/>
      <w:u w:val="single"/>
    </w:rPr>
  </w:style>
  <w:style w:type="character" w:customStyle="1" w:styleId="Ttulo2Car">
    <w:name w:val="Título 2 Car"/>
    <w:basedOn w:val="Fuentedeprrafopredeter"/>
    <w:link w:val="Ttulo2"/>
    <w:uiPriority w:val="9"/>
    <w:rsid w:val="00B4450E"/>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F02527"/>
    <w:pPr>
      <w:spacing w:after="100"/>
      <w:ind w:left="220"/>
    </w:pPr>
  </w:style>
  <w:style w:type="paragraph" w:styleId="Textonotapie">
    <w:name w:val="footnote text"/>
    <w:basedOn w:val="Normal"/>
    <w:link w:val="TextonotapieCar"/>
    <w:uiPriority w:val="99"/>
    <w:semiHidden/>
    <w:unhideWhenUsed/>
    <w:rsid w:val="003178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84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17845"/>
    <w:rPr>
      <w:vertAlign w:val="superscript"/>
    </w:rPr>
  </w:style>
  <w:style w:type="character" w:customStyle="1" w:styleId="Ttulo3Car">
    <w:name w:val="Título 3 Car"/>
    <w:basedOn w:val="Fuentedeprrafopredeter"/>
    <w:link w:val="Ttulo3"/>
    <w:uiPriority w:val="9"/>
    <w:rsid w:val="00E8675F"/>
    <w:rPr>
      <w:rFonts w:asciiTheme="majorHAnsi" w:eastAsiaTheme="majorEastAsia" w:hAnsiTheme="majorHAnsi" w:cstheme="majorBidi"/>
      <w:b/>
      <w:bCs/>
      <w:color w:val="4F81BD" w:themeColor="accent1"/>
    </w:rPr>
  </w:style>
  <w:style w:type="paragraph" w:customStyle="1" w:styleId="Default">
    <w:name w:val="Default"/>
    <w:rsid w:val="000D692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nhideWhenUsed/>
    <w:rsid w:val="00003B75"/>
    <w:pPr>
      <w:tabs>
        <w:tab w:val="center" w:pos="4419"/>
        <w:tab w:val="right" w:pos="8838"/>
      </w:tabs>
      <w:spacing w:after="0" w:line="240" w:lineRule="auto"/>
    </w:pPr>
  </w:style>
  <w:style w:type="character" w:customStyle="1" w:styleId="EncabezadoCar">
    <w:name w:val="Encabezado Car"/>
    <w:basedOn w:val="Fuentedeprrafopredeter"/>
    <w:link w:val="Encabezado"/>
    <w:rsid w:val="00003B75"/>
    <w:rPr>
      <w:rFonts w:ascii="Calibri" w:eastAsia="Calibri" w:hAnsi="Calibri" w:cs="Times New Roman"/>
    </w:rPr>
  </w:style>
  <w:style w:type="paragraph" w:styleId="Piedepgina">
    <w:name w:val="footer"/>
    <w:basedOn w:val="Normal"/>
    <w:link w:val="PiedepginaCar"/>
    <w:uiPriority w:val="99"/>
    <w:unhideWhenUsed/>
    <w:rsid w:val="00003B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B75"/>
    <w:rPr>
      <w:rFonts w:ascii="Calibri" w:eastAsia="Calibri" w:hAnsi="Calibri" w:cs="Times New Roman"/>
    </w:rPr>
  </w:style>
  <w:style w:type="table" w:styleId="Sombreadoclaro">
    <w:name w:val="Light Shading"/>
    <w:basedOn w:val="Tablanormal"/>
    <w:uiPriority w:val="60"/>
    <w:rsid w:val="00581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
    <w:name w:val="Título 4 Car"/>
    <w:basedOn w:val="Fuentedeprrafopredeter"/>
    <w:link w:val="Ttulo4"/>
    <w:uiPriority w:val="9"/>
    <w:semiHidden/>
    <w:rsid w:val="009E7A19"/>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35257C"/>
    <w:rPr>
      <w:i/>
      <w:iCs/>
    </w:rPr>
  </w:style>
  <w:style w:type="character" w:styleId="Hipervnculovisitado">
    <w:name w:val="FollowedHyperlink"/>
    <w:basedOn w:val="Fuentedeprrafopredeter"/>
    <w:uiPriority w:val="99"/>
    <w:semiHidden/>
    <w:unhideWhenUsed/>
    <w:rsid w:val="000B2830"/>
    <w:rPr>
      <w:color w:val="800080" w:themeColor="followedHyperlink"/>
      <w:u w:val="single"/>
    </w:rPr>
  </w:style>
  <w:style w:type="table" w:styleId="Tablaconcuadrcula">
    <w:name w:val="Table Grid"/>
    <w:basedOn w:val="Tablanormal"/>
    <w:uiPriority w:val="59"/>
    <w:rsid w:val="0091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F07A3"/>
    <w:rPr>
      <w:b/>
      <w:bCs/>
    </w:rPr>
  </w:style>
  <w:style w:type="character" w:customStyle="1" w:styleId="st1">
    <w:name w:val="st1"/>
    <w:basedOn w:val="Fuentedeprrafopredeter"/>
    <w:rsid w:val="00594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2B"/>
    <w:rPr>
      <w:rFonts w:ascii="Calibri" w:eastAsia="Calibri" w:hAnsi="Calibri" w:cs="Times New Roman"/>
    </w:rPr>
  </w:style>
  <w:style w:type="paragraph" w:styleId="Ttulo1">
    <w:name w:val="heading 1"/>
    <w:basedOn w:val="Normal"/>
    <w:next w:val="Normal"/>
    <w:link w:val="Ttulo1Car"/>
    <w:uiPriority w:val="9"/>
    <w:qFormat/>
    <w:rsid w:val="00B4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4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8675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E7A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qFormat/>
    <w:rsid w:val="00775316"/>
    <w:pPr>
      <w:keepNext/>
      <w:spacing w:after="0" w:line="240" w:lineRule="auto"/>
      <w:jc w:val="both"/>
      <w:outlineLvl w:val="7"/>
    </w:pPr>
    <w:rPr>
      <w:rFonts w:ascii="Arial" w:eastAsia="Times New Roman" w:hAnsi="Arial"/>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502B"/>
    <w:pPr>
      <w:ind w:left="720"/>
      <w:contextualSpacing/>
    </w:pPr>
  </w:style>
  <w:style w:type="paragraph" w:styleId="NormalWeb">
    <w:name w:val="Normal (Web)"/>
    <w:basedOn w:val="Normal"/>
    <w:uiPriority w:val="99"/>
    <w:unhideWhenUsed/>
    <w:rsid w:val="0098502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65013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501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135"/>
    <w:rPr>
      <w:rFonts w:ascii="Tahoma" w:eastAsia="Calibri" w:hAnsi="Tahoma" w:cs="Tahoma"/>
      <w:sz w:val="16"/>
      <w:szCs w:val="16"/>
    </w:rPr>
  </w:style>
  <w:style w:type="character" w:customStyle="1" w:styleId="Ttulo8Car">
    <w:name w:val="Título 8 Car"/>
    <w:basedOn w:val="Fuentedeprrafopredeter"/>
    <w:link w:val="Ttulo8"/>
    <w:rsid w:val="00775316"/>
    <w:rPr>
      <w:rFonts w:ascii="Arial" w:eastAsia="Times New Roman" w:hAnsi="Arial" w:cs="Times New Roman"/>
      <w:b/>
      <w:i/>
      <w:sz w:val="24"/>
      <w:szCs w:val="20"/>
      <w:lang w:val="es-ES_tradnl" w:eastAsia="es-ES"/>
    </w:rPr>
  </w:style>
  <w:style w:type="character" w:customStyle="1" w:styleId="Ttulo1Car">
    <w:name w:val="Título 1 Car"/>
    <w:basedOn w:val="Fuentedeprrafopredeter"/>
    <w:link w:val="Ttulo1"/>
    <w:uiPriority w:val="9"/>
    <w:rsid w:val="00B4450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B4450E"/>
    <w:pPr>
      <w:outlineLvl w:val="9"/>
    </w:pPr>
    <w:rPr>
      <w:lang w:eastAsia="es-MX"/>
    </w:rPr>
  </w:style>
  <w:style w:type="paragraph" w:styleId="TDC1">
    <w:name w:val="toc 1"/>
    <w:basedOn w:val="Normal"/>
    <w:next w:val="Normal"/>
    <w:autoRedefine/>
    <w:uiPriority w:val="39"/>
    <w:unhideWhenUsed/>
    <w:rsid w:val="00B4450E"/>
    <w:pPr>
      <w:spacing w:after="100"/>
    </w:pPr>
  </w:style>
  <w:style w:type="paragraph" w:styleId="TDC3">
    <w:name w:val="toc 3"/>
    <w:basedOn w:val="Normal"/>
    <w:next w:val="Normal"/>
    <w:autoRedefine/>
    <w:uiPriority w:val="39"/>
    <w:unhideWhenUsed/>
    <w:rsid w:val="00B4450E"/>
    <w:pPr>
      <w:spacing w:after="100"/>
      <w:ind w:left="440"/>
    </w:pPr>
  </w:style>
  <w:style w:type="character" w:styleId="Hipervnculo">
    <w:name w:val="Hyperlink"/>
    <w:basedOn w:val="Fuentedeprrafopredeter"/>
    <w:uiPriority w:val="99"/>
    <w:unhideWhenUsed/>
    <w:rsid w:val="00B4450E"/>
    <w:rPr>
      <w:color w:val="0000FF" w:themeColor="hyperlink"/>
      <w:u w:val="single"/>
    </w:rPr>
  </w:style>
  <w:style w:type="character" w:customStyle="1" w:styleId="Ttulo2Car">
    <w:name w:val="Título 2 Car"/>
    <w:basedOn w:val="Fuentedeprrafopredeter"/>
    <w:link w:val="Ttulo2"/>
    <w:uiPriority w:val="9"/>
    <w:rsid w:val="00B4450E"/>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F02527"/>
    <w:pPr>
      <w:spacing w:after="100"/>
      <w:ind w:left="220"/>
    </w:pPr>
  </w:style>
  <w:style w:type="paragraph" w:styleId="Textonotapie">
    <w:name w:val="footnote text"/>
    <w:basedOn w:val="Normal"/>
    <w:link w:val="TextonotapieCar"/>
    <w:uiPriority w:val="99"/>
    <w:semiHidden/>
    <w:unhideWhenUsed/>
    <w:rsid w:val="003178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84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17845"/>
    <w:rPr>
      <w:vertAlign w:val="superscript"/>
    </w:rPr>
  </w:style>
  <w:style w:type="character" w:customStyle="1" w:styleId="Ttulo3Car">
    <w:name w:val="Título 3 Car"/>
    <w:basedOn w:val="Fuentedeprrafopredeter"/>
    <w:link w:val="Ttulo3"/>
    <w:uiPriority w:val="9"/>
    <w:rsid w:val="00E8675F"/>
    <w:rPr>
      <w:rFonts w:asciiTheme="majorHAnsi" w:eastAsiaTheme="majorEastAsia" w:hAnsiTheme="majorHAnsi" w:cstheme="majorBidi"/>
      <w:b/>
      <w:bCs/>
      <w:color w:val="4F81BD" w:themeColor="accent1"/>
    </w:rPr>
  </w:style>
  <w:style w:type="paragraph" w:customStyle="1" w:styleId="Default">
    <w:name w:val="Default"/>
    <w:rsid w:val="000D692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nhideWhenUsed/>
    <w:rsid w:val="00003B75"/>
    <w:pPr>
      <w:tabs>
        <w:tab w:val="center" w:pos="4419"/>
        <w:tab w:val="right" w:pos="8838"/>
      </w:tabs>
      <w:spacing w:after="0" w:line="240" w:lineRule="auto"/>
    </w:pPr>
  </w:style>
  <w:style w:type="character" w:customStyle="1" w:styleId="EncabezadoCar">
    <w:name w:val="Encabezado Car"/>
    <w:basedOn w:val="Fuentedeprrafopredeter"/>
    <w:link w:val="Encabezado"/>
    <w:rsid w:val="00003B75"/>
    <w:rPr>
      <w:rFonts w:ascii="Calibri" w:eastAsia="Calibri" w:hAnsi="Calibri" w:cs="Times New Roman"/>
    </w:rPr>
  </w:style>
  <w:style w:type="paragraph" w:styleId="Piedepgina">
    <w:name w:val="footer"/>
    <w:basedOn w:val="Normal"/>
    <w:link w:val="PiedepginaCar"/>
    <w:uiPriority w:val="99"/>
    <w:unhideWhenUsed/>
    <w:rsid w:val="00003B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B75"/>
    <w:rPr>
      <w:rFonts w:ascii="Calibri" w:eastAsia="Calibri" w:hAnsi="Calibri" w:cs="Times New Roman"/>
    </w:rPr>
  </w:style>
  <w:style w:type="table" w:styleId="Sombreadoclaro">
    <w:name w:val="Light Shading"/>
    <w:basedOn w:val="Tablanormal"/>
    <w:uiPriority w:val="60"/>
    <w:rsid w:val="005812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
    <w:name w:val="Título 4 Car"/>
    <w:basedOn w:val="Fuentedeprrafopredeter"/>
    <w:link w:val="Ttulo4"/>
    <w:uiPriority w:val="9"/>
    <w:semiHidden/>
    <w:rsid w:val="009E7A19"/>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35257C"/>
    <w:rPr>
      <w:i/>
      <w:iCs/>
    </w:rPr>
  </w:style>
  <w:style w:type="character" w:styleId="Hipervnculovisitado">
    <w:name w:val="FollowedHyperlink"/>
    <w:basedOn w:val="Fuentedeprrafopredeter"/>
    <w:uiPriority w:val="99"/>
    <w:semiHidden/>
    <w:unhideWhenUsed/>
    <w:rsid w:val="000B2830"/>
    <w:rPr>
      <w:color w:val="800080" w:themeColor="followedHyperlink"/>
      <w:u w:val="single"/>
    </w:rPr>
  </w:style>
  <w:style w:type="table" w:styleId="Tablaconcuadrcula">
    <w:name w:val="Table Grid"/>
    <w:basedOn w:val="Tablanormal"/>
    <w:uiPriority w:val="59"/>
    <w:rsid w:val="0091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F07A3"/>
    <w:rPr>
      <w:b/>
      <w:bCs/>
    </w:rPr>
  </w:style>
  <w:style w:type="character" w:customStyle="1" w:styleId="st1">
    <w:name w:val="st1"/>
    <w:basedOn w:val="Fuentedeprrafopredeter"/>
    <w:rsid w:val="0059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802">
      <w:bodyDiv w:val="1"/>
      <w:marLeft w:val="0"/>
      <w:marRight w:val="0"/>
      <w:marTop w:val="0"/>
      <w:marBottom w:val="0"/>
      <w:divBdr>
        <w:top w:val="none" w:sz="0" w:space="0" w:color="auto"/>
        <w:left w:val="none" w:sz="0" w:space="0" w:color="auto"/>
        <w:bottom w:val="none" w:sz="0" w:space="0" w:color="auto"/>
        <w:right w:val="none" w:sz="0" w:space="0" w:color="auto"/>
      </w:divBdr>
    </w:div>
    <w:div w:id="127861975">
      <w:bodyDiv w:val="1"/>
      <w:marLeft w:val="0"/>
      <w:marRight w:val="0"/>
      <w:marTop w:val="0"/>
      <w:marBottom w:val="0"/>
      <w:divBdr>
        <w:top w:val="none" w:sz="0" w:space="0" w:color="auto"/>
        <w:left w:val="none" w:sz="0" w:space="0" w:color="auto"/>
        <w:bottom w:val="none" w:sz="0" w:space="0" w:color="auto"/>
        <w:right w:val="none" w:sz="0" w:space="0" w:color="auto"/>
      </w:divBdr>
    </w:div>
    <w:div w:id="146362618">
      <w:bodyDiv w:val="1"/>
      <w:marLeft w:val="0"/>
      <w:marRight w:val="0"/>
      <w:marTop w:val="0"/>
      <w:marBottom w:val="0"/>
      <w:divBdr>
        <w:top w:val="none" w:sz="0" w:space="0" w:color="auto"/>
        <w:left w:val="none" w:sz="0" w:space="0" w:color="auto"/>
        <w:bottom w:val="none" w:sz="0" w:space="0" w:color="auto"/>
        <w:right w:val="none" w:sz="0" w:space="0" w:color="auto"/>
      </w:divBdr>
    </w:div>
    <w:div w:id="205408424">
      <w:bodyDiv w:val="1"/>
      <w:marLeft w:val="0"/>
      <w:marRight w:val="0"/>
      <w:marTop w:val="0"/>
      <w:marBottom w:val="0"/>
      <w:divBdr>
        <w:top w:val="none" w:sz="0" w:space="0" w:color="auto"/>
        <w:left w:val="none" w:sz="0" w:space="0" w:color="auto"/>
        <w:bottom w:val="none" w:sz="0" w:space="0" w:color="auto"/>
        <w:right w:val="none" w:sz="0" w:space="0" w:color="auto"/>
      </w:divBdr>
    </w:div>
    <w:div w:id="250090470">
      <w:bodyDiv w:val="1"/>
      <w:marLeft w:val="0"/>
      <w:marRight w:val="0"/>
      <w:marTop w:val="0"/>
      <w:marBottom w:val="0"/>
      <w:divBdr>
        <w:top w:val="none" w:sz="0" w:space="0" w:color="auto"/>
        <w:left w:val="none" w:sz="0" w:space="0" w:color="auto"/>
        <w:bottom w:val="none" w:sz="0" w:space="0" w:color="auto"/>
        <w:right w:val="none" w:sz="0" w:space="0" w:color="auto"/>
      </w:divBdr>
    </w:div>
    <w:div w:id="286162120">
      <w:bodyDiv w:val="1"/>
      <w:marLeft w:val="0"/>
      <w:marRight w:val="0"/>
      <w:marTop w:val="0"/>
      <w:marBottom w:val="0"/>
      <w:divBdr>
        <w:top w:val="none" w:sz="0" w:space="0" w:color="auto"/>
        <w:left w:val="none" w:sz="0" w:space="0" w:color="auto"/>
        <w:bottom w:val="none" w:sz="0" w:space="0" w:color="auto"/>
        <w:right w:val="none" w:sz="0" w:space="0" w:color="auto"/>
      </w:divBdr>
    </w:div>
    <w:div w:id="824857127">
      <w:bodyDiv w:val="1"/>
      <w:marLeft w:val="0"/>
      <w:marRight w:val="0"/>
      <w:marTop w:val="0"/>
      <w:marBottom w:val="0"/>
      <w:divBdr>
        <w:top w:val="none" w:sz="0" w:space="0" w:color="auto"/>
        <w:left w:val="none" w:sz="0" w:space="0" w:color="auto"/>
        <w:bottom w:val="none" w:sz="0" w:space="0" w:color="auto"/>
        <w:right w:val="none" w:sz="0" w:space="0" w:color="auto"/>
      </w:divBdr>
    </w:div>
    <w:div w:id="843057083">
      <w:bodyDiv w:val="1"/>
      <w:marLeft w:val="0"/>
      <w:marRight w:val="0"/>
      <w:marTop w:val="0"/>
      <w:marBottom w:val="0"/>
      <w:divBdr>
        <w:top w:val="none" w:sz="0" w:space="0" w:color="auto"/>
        <w:left w:val="none" w:sz="0" w:space="0" w:color="auto"/>
        <w:bottom w:val="none" w:sz="0" w:space="0" w:color="auto"/>
        <w:right w:val="none" w:sz="0" w:space="0" w:color="auto"/>
      </w:divBdr>
    </w:div>
    <w:div w:id="910039124">
      <w:bodyDiv w:val="1"/>
      <w:marLeft w:val="0"/>
      <w:marRight w:val="0"/>
      <w:marTop w:val="0"/>
      <w:marBottom w:val="0"/>
      <w:divBdr>
        <w:top w:val="none" w:sz="0" w:space="0" w:color="auto"/>
        <w:left w:val="none" w:sz="0" w:space="0" w:color="auto"/>
        <w:bottom w:val="none" w:sz="0" w:space="0" w:color="auto"/>
        <w:right w:val="none" w:sz="0" w:space="0" w:color="auto"/>
      </w:divBdr>
    </w:div>
    <w:div w:id="1149127834">
      <w:bodyDiv w:val="1"/>
      <w:marLeft w:val="0"/>
      <w:marRight w:val="0"/>
      <w:marTop w:val="0"/>
      <w:marBottom w:val="0"/>
      <w:divBdr>
        <w:top w:val="none" w:sz="0" w:space="0" w:color="auto"/>
        <w:left w:val="none" w:sz="0" w:space="0" w:color="auto"/>
        <w:bottom w:val="none" w:sz="0" w:space="0" w:color="auto"/>
        <w:right w:val="none" w:sz="0" w:space="0" w:color="auto"/>
      </w:divBdr>
    </w:div>
    <w:div w:id="14162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afood.nmfs.noaa.gov/WholeorDressedFish.PDF"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a.gov/downloads/Food/GuidanceComplianceRegulatoryInformation/GuidanceDocuments/Seafood/UCM251970.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eafood.ucdavis.edu/organize/ustf%20technical%20bulletin-tunahandling-Spanish.pdf"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o.org/docrep/V7180S/V7180S0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5E74-0611-46D1-8459-3E555E03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3648</Words>
  <Characters>20068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GPO PINSA</Company>
  <LinksUpToDate>false</LinksUpToDate>
  <CharactersWithSpaces>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Lopez Zatarain</dc:creator>
  <cp:lastModifiedBy>Roberto Perez</cp:lastModifiedBy>
  <cp:revision>5</cp:revision>
  <cp:lastPrinted>2012-08-23T23:06:00Z</cp:lastPrinted>
  <dcterms:created xsi:type="dcterms:W3CDTF">2012-08-23T22:10:00Z</dcterms:created>
  <dcterms:modified xsi:type="dcterms:W3CDTF">2012-08-24T15:29:00Z</dcterms:modified>
</cp:coreProperties>
</file>