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D5" w:rsidRPr="00793227" w:rsidRDefault="005073D5"/>
    <w:p w:rsidR="005073D5" w:rsidRPr="00793227" w:rsidRDefault="005073D5"/>
    <w:p w:rsidR="005073D5" w:rsidRPr="00793227" w:rsidRDefault="005073D5"/>
    <w:p w:rsidR="005073D5" w:rsidRPr="00793227" w:rsidRDefault="005073D5" w:rsidP="0080222A"/>
    <w:p w:rsidR="005073D5" w:rsidRPr="00793227" w:rsidRDefault="005073D5"/>
    <w:p w:rsidR="005073D5" w:rsidRPr="00793227" w:rsidRDefault="005073D5"/>
    <w:p w:rsidR="005073D5" w:rsidRPr="00793227" w:rsidRDefault="005073D5"/>
    <w:p w:rsidR="005073D5" w:rsidRPr="00793227" w:rsidRDefault="005073D5">
      <w:pPr>
        <w:rPr>
          <w:rFonts w:cs="Arial"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31D6" w:rsidRPr="00793227" w:rsidTr="005E47AE">
        <w:trPr>
          <w:jc w:val="center"/>
        </w:trPr>
        <w:tc>
          <w:tcPr>
            <w:tcW w:w="10114" w:type="dxa"/>
            <w:vAlign w:val="center"/>
          </w:tcPr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  <w:bookmarkStart w:id="0" w:name="OLE_LINK1"/>
            <w:bookmarkStart w:id="1" w:name="OLE_LINK2"/>
          </w:p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</w:p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</w:p>
          <w:p w:rsidR="0002426A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 w:val="32"/>
                <w:szCs w:val="32"/>
                <w:lang w:val="es-MX"/>
              </w:rPr>
            </w:pPr>
          </w:p>
          <w:p w:rsidR="0002426A" w:rsidRPr="006F3864" w:rsidRDefault="0002426A" w:rsidP="0002426A">
            <w:pPr>
              <w:pStyle w:val="Ttulo5"/>
              <w:outlineLvl w:val="4"/>
              <w:rPr>
                <w:rFonts w:cs="Arial"/>
                <w:b/>
                <w:color w:val="auto"/>
                <w:szCs w:val="24"/>
                <w:lang w:val="es-MX"/>
              </w:rPr>
            </w:pPr>
          </w:p>
          <w:p w:rsidR="006F3864" w:rsidRDefault="00E7121B" w:rsidP="009D4270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6F3864">
              <w:rPr>
                <w:b/>
                <w:sz w:val="24"/>
                <w:szCs w:val="24"/>
                <w:lang w:val="es-MX"/>
              </w:rPr>
              <w:t>ELABO</w:t>
            </w:r>
            <w:r w:rsidR="006F3864">
              <w:rPr>
                <w:b/>
                <w:sz w:val="24"/>
                <w:szCs w:val="24"/>
                <w:lang w:val="es-MX"/>
              </w:rPr>
              <w:t>RACIÓN DEL PROGRAMA ESTRATÉGICO</w:t>
            </w:r>
          </w:p>
          <w:p w:rsidR="009D4270" w:rsidRPr="006F3864" w:rsidRDefault="00E7121B" w:rsidP="009D4270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6F3864">
              <w:rPr>
                <w:b/>
                <w:sz w:val="24"/>
                <w:szCs w:val="24"/>
                <w:lang w:val="es-MX"/>
              </w:rPr>
              <w:t>DE DESARROLLO DE MEDIANO PLAZO</w:t>
            </w:r>
          </w:p>
          <w:p w:rsidR="0002426A" w:rsidRPr="006F3864" w:rsidRDefault="0002426A" w:rsidP="0002426A">
            <w:pPr>
              <w:jc w:val="center"/>
              <w:rPr>
                <w:sz w:val="24"/>
                <w:szCs w:val="24"/>
                <w:lang w:val="es-MX"/>
              </w:rPr>
            </w:pPr>
          </w:p>
          <w:p w:rsidR="007A0384" w:rsidRPr="00793227" w:rsidRDefault="007A0384" w:rsidP="007D6E90">
            <w:pPr>
              <w:pStyle w:val="Ttulo9"/>
              <w:jc w:val="center"/>
              <w:outlineLvl w:val="8"/>
              <w:rPr>
                <w:rFonts w:cs="Arial"/>
                <w:b/>
                <w:szCs w:val="32"/>
                <w:lang w:val="es-MX"/>
              </w:rPr>
            </w:pPr>
          </w:p>
        </w:tc>
      </w:tr>
      <w:tr w:rsidR="008F31D6" w:rsidRPr="00793227" w:rsidTr="005E47AE">
        <w:trPr>
          <w:trHeight w:val="3031"/>
          <w:jc w:val="center"/>
        </w:trPr>
        <w:tc>
          <w:tcPr>
            <w:tcW w:w="10114" w:type="dxa"/>
            <w:vAlign w:val="bottom"/>
          </w:tcPr>
          <w:p w:rsidR="008F31D6" w:rsidRPr="00793227" w:rsidRDefault="008F31D6" w:rsidP="00D3389F">
            <w:pPr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8F31D6" w:rsidRPr="00793227" w:rsidRDefault="008F31D6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</w:p>
    <w:p w:rsidR="00D3389F" w:rsidRPr="00793227" w:rsidRDefault="00D3389F" w:rsidP="00D3389F">
      <w:pPr>
        <w:ind w:firstLine="3"/>
        <w:jc w:val="center"/>
        <w:rPr>
          <w:rFonts w:eastAsia="Arial" w:cs="Arial"/>
          <w:sz w:val="24"/>
          <w:szCs w:val="24"/>
        </w:rPr>
      </w:pPr>
      <w:bookmarkStart w:id="2" w:name="_GoBack"/>
    </w:p>
    <w:p w:rsidR="007D0CA7" w:rsidRPr="00793227" w:rsidRDefault="007D0CA7" w:rsidP="0002426A">
      <w:pPr>
        <w:spacing w:before="36" w:line="243" w:lineRule="auto"/>
        <w:ind w:right="115"/>
        <w:rPr>
          <w:rFonts w:eastAsia="Arial" w:cs="Arial"/>
          <w:b/>
          <w:bCs/>
          <w:w w:val="101"/>
          <w:sz w:val="24"/>
          <w:szCs w:val="21"/>
        </w:rPr>
        <w:sectPr w:rsidR="007D0CA7" w:rsidRPr="00793227" w:rsidSect="00DB5215">
          <w:headerReference w:type="default" r:id="rId9"/>
          <w:footerReference w:type="even" r:id="rId10"/>
          <w:footerReference w:type="default" r:id="rId11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20"/>
          <w:vAlign w:val="center"/>
          <w:noEndnote/>
        </w:sectPr>
      </w:pPr>
    </w:p>
    <w:bookmarkEnd w:id="2"/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02426A" w:rsidRDefault="0002426A" w:rsidP="0002426A">
      <w:pPr>
        <w:jc w:val="center"/>
        <w:rPr>
          <w:rFonts w:eastAsia="Arial" w:cs="Arial"/>
          <w:b/>
          <w:spacing w:val="1"/>
          <w:position w:val="-1"/>
          <w:sz w:val="26"/>
          <w:szCs w:val="26"/>
        </w:rPr>
      </w:pPr>
    </w:p>
    <w:p w:rsidR="00F32813" w:rsidRPr="00793227" w:rsidRDefault="00CD4481" w:rsidP="0002426A">
      <w:pPr>
        <w:jc w:val="center"/>
        <w:rPr>
          <w:rFonts w:eastAsia="Arial" w:cs="Arial"/>
          <w:b/>
          <w:w w:val="101"/>
          <w:position w:val="-1"/>
          <w:sz w:val="26"/>
          <w:szCs w:val="26"/>
        </w:rPr>
      </w:pPr>
      <w:r w:rsidRPr="00793227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793227">
        <w:rPr>
          <w:rFonts w:eastAsia="Arial" w:cs="Arial"/>
          <w:b/>
          <w:position w:val="-1"/>
          <w:sz w:val="26"/>
          <w:szCs w:val="26"/>
        </w:rPr>
        <w:t>ONTROL</w:t>
      </w:r>
      <w:r w:rsidR="003E3BCE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793227">
        <w:rPr>
          <w:rFonts w:eastAsia="Arial" w:cs="Arial"/>
          <w:b/>
          <w:position w:val="-1"/>
          <w:sz w:val="26"/>
          <w:szCs w:val="26"/>
        </w:rPr>
        <w:t>DE</w:t>
      </w:r>
      <w:r w:rsidR="003E3BCE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793227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:rsidR="00C43145" w:rsidRPr="00793227" w:rsidRDefault="00C43145" w:rsidP="00E9616D">
      <w:pPr>
        <w:jc w:val="center"/>
        <w:rPr>
          <w:sz w:val="26"/>
          <w:szCs w:val="26"/>
        </w:rPr>
      </w:pPr>
    </w:p>
    <w:p w:rsidR="00F32813" w:rsidRPr="00793227" w:rsidRDefault="00F32813"/>
    <w:p w:rsidR="00F32813" w:rsidRPr="00793227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060E96" w:rsidRPr="00793227" w:rsidTr="00060E96">
        <w:tc>
          <w:tcPr>
            <w:tcW w:w="3260" w:type="dxa"/>
            <w:shd w:val="clear" w:color="auto" w:fill="D9D9D9" w:themeFill="background1" w:themeFillShade="D9"/>
          </w:tcPr>
          <w:p w:rsidR="00060E96" w:rsidRPr="00793227" w:rsidRDefault="00060E96" w:rsidP="00392EF2">
            <w:pPr>
              <w:jc w:val="center"/>
              <w:rPr>
                <w:b/>
                <w:lang w:val="es-MX"/>
              </w:rPr>
            </w:pPr>
            <w:r w:rsidRPr="00793227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60E96" w:rsidRPr="00793227" w:rsidRDefault="00060E96" w:rsidP="00392EF2">
            <w:pPr>
              <w:jc w:val="center"/>
              <w:rPr>
                <w:b/>
                <w:lang w:val="es-MX"/>
              </w:rPr>
            </w:pPr>
            <w:r w:rsidRPr="00793227">
              <w:rPr>
                <w:b/>
                <w:lang w:val="es-MX"/>
              </w:rPr>
              <w:t>Revisó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060E96" w:rsidRPr="00793227" w:rsidRDefault="00060E96" w:rsidP="00392EF2">
            <w:pPr>
              <w:jc w:val="center"/>
              <w:rPr>
                <w:b/>
                <w:lang w:val="es-MX"/>
              </w:rPr>
            </w:pPr>
            <w:r w:rsidRPr="00793227">
              <w:rPr>
                <w:b/>
                <w:lang w:val="es-MX"/>
              </w:rPr>
              <w:t>Aprobó</w:t>
            </w:r>
          </w:p>
        </w:tc>
      </w:tr>
      <w:tr w:rsidR="00060E96" w:rsidRPr="00793227" w:rsidTr="00793227">
        <w:trPr>
          <w:trHeight w:val="487"/>
        </w:trPr>
        <w:tc>
          <w:tcPr>
            <w:tcW w:w="3260" w:type="dxa"/>
          </w:tcPr>
          <w:p w:rsidR="005C5366" w:rsidRPr="00793227" w:rsidRDefault="00060E96" w:rsidP="00793227">
            <w:pPr>
              <w:rPr>
                <w:lang w:val="es-MX"/>
              </w:rPr>
            </w:pPr>
            <w:r w:rsidRPr="00793227">
              <w:rPr>
                <w:lang w:val="es-MX"/>
              </w:rPr>
              <w:t>Nombre:</w:t>
            </w:r>
          </w:p>
          <w:p w:rsidR="005C5366" w:rsidRPr="00793227" w:rsidRDefault="005C5366" w:rsidP="00793227">
            <w:pPr>
              <w:rPr>
                <w:lang w:val="es-MX"/>
              </w:rPr>
            </w:pPr>
          </w:p>
        </w:tc>
        <w:tc>
          <w:tcPr>
            <w:tcW w:w="3260" w:type="dxa"/>
          </w:tcPr>
          <w:p w:rsidR="00060E96" w:rsidRPr="00793227" w:rsidRDefault="00060E96" w:rsidP="00793227">
            <w:pPr>
              <w:rPr>
                <w:lang w:val="es-MX"/>
              </w:rPr>
            </w:pPr>
            <w:r w:rsidRPr="00793227">
              <w:rPr>
                <w:lang w:val="es-MX"/>
              </w:rPr>
              <w:t>Nombre:</w:t>
            </w:r>
          </w:p>
          <w:p w:rsidR="005C5366" w:rsidRPr="00793227" w:rsidRDefault="005C5366" w:rsidP="00793227">
            <w:pPr>
              <w:rPr>
                <w:lang w:val="es-MX"/>
              </w:rPr>
            </w:pPr>
          </w:p>
        </w:tc>
        <w:tc>
          <w:tcPr>
            <w:tcW w:w="3261" w:type="dxa"/>
          </w:tcPr>
          <w:p w:rsidR="005C5366" w:rsidRPr="00793227" w:rsidRDefault="00060E96" w:rsidP="00793227">
            <w:pPr>
              <w:rPr>
                <w:lang w:val="es-MX"/>
              </w:rPr>
            </w:pPr>
            <w:r w:rsidRPr="00793227">
              <w:rPr>
                <w:lang w:val="es-MX"/>
              </w:rPr>
              <w:t>Nombre:</w:t>
            </w:r>
          </w:p>
        </w:tc>
      </w:tr>
      <w:tr w:rsidR="00060E96" w:rsidRPr="00793227" w:rsidTr="00392EF2">
        <w:trPr>
          <w:trHeight w:val="707"/>
        </w:trPr>
        <w:tc>
          <w:tcPr>
            <w:tcW w:w="3260" w:type="dxa"/>
            <w:vAlign w:val="center"/>
          </w:tcPr>
          <w:p w:rsidR="00060E96" w:rsidRPr="00793227" w:rsidRDefault="00060E96" w:rsidP="00392EF2">
            <w:pPr>
              <w:rPr>
                <w:lang w:val="es-MX"/>
              </w:rPr>
            </w:pPr>
            <w:r w:rsidRPr="00793227">
              <w:rPr>
                <w:lang w:val="es-MX"/>
              </w:rPr>
              <w:t>Firma:</w:t>
            </w:r>
          </w:p>
        </w:tc>
        <w:tc>
          <w:tcPr>
            <w:tcW w:w="3260" w:type="dxa"/>
            <w:vAlign w:val="center"/>
          </w:tcPr>
          <w:p w:rsidR="00060E96" w:rsidRPr="00793227" w:rsidRDefault="00060E96" w:rsidP="00392EF2">
            <w:pPr>
              <w:rPr>
                <w:lang w:val="es-MX"/>
              </w:rPr>
            </w:pPr>
            <w:r w:rsidRPr="00793227">
              <w:rPr>
                <w:lang w:val="es-MX"/>
              </w:rPr>
              <w:t>Firma:</w:t>
            </w:r>
          </w:p>
        </w:tc>
        <w:tc>
          <w:tcPr>
            <w:tcW w:w="3261" w:type="dxa"/>
            <w:vAlign w:val="center"/>
          </w:tcPr>
          <w:p w:rsidR="00060E96" w:rsidRPr="00793227" w:rsidRDefault="00060E96" w:rsidP="00392EF2">
            <w:pPr>
              <w:rPr>
                <w:lang w:val="es-MX"/>
              </w:rPr>
            </w:pPr>
            <w:r w:rsidRPr="00793227">
              <w:rPr>
                <w:lang w:val="es-MX"/>
              </w:rPr>
              <w:t>Firma:</w:t>
            </w:r>
          </w:p>
        </w:tc>
      </w:tr>
    </w:tbl>
    <w:p w:rsidR="00F32813" w:rsidRPr="00793227" w:rsidRDefault="00F32813"/>
    <w:p w:rsidR="00CD4481" w:rsidRPr="00793227" w:rsidRDefault="00CD4481">
      <w:r w:rsidRPr="00793227">
        <w:br w:type="page"/>
      </w:r>
    </w:p>
    <w:p w:rsidR="00000F73" w:rsidRPr="00793227" w:rsidRDefault="00000F73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000F73" w:rsidRPr="00793227" w:rsidRDefault="00000F73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446C1C" w:rsidRPr="00793227" w:rsidRDefault="00EB4D3D" w:rsidP="00EB4D3D">
      <w:pPr>
        <w:jc w:val="center"/>
        <w:rPr>
          <w:sz w:val="26"/>
          <w:szCs w:val="26"/>
        </w:rPr>
      </w:pPr>
      <w:r w:rsidRPr="00793227">
        <w:rPr>
          <w:rFonts w:eastAsia="Arial" w:cs="Arial"/>
          <w:b/>
          <w:bCs/>
          <w:sz w:val="26"/>
          <w:szCs w:val="26"/>
        </w:rPr>
        <w:t>CONTROL DE CAMBIOS</w:t>
      </w:r>
    </w:p>
    <w:p w:rsidR="00EB4D3D" w:rsidRPr="00793227" w:rsidRDefault="00EB4D3D">
      <w:pPr>
        <w:rPr>
          <w:sz w:val="24"/>
          <w:szCs w:val="24"/>
        </w:rPr>
      </w:pPr>
    </w:p>
    <w:p w:rsidR="00EB4D3D" w:rsidRPr="00793227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793227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79322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93227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79322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93227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79322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93227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97413F" w:rsidRPr="00793227" w:rsidTr="00580AD3">
        <w:trPr>
          <w:jc w:val="center"/>
        </w:trPr>
        <w:tc>
          <w:tcPr>
            <w:tcW w:w="1384" w:type="dxa"/>
            <w:vAlign w:val="center"/>
          </w:tcPr>
          <w:p w:rsidR="0097413F" w:rsidRPr="00793227" w:rsidRDefault="00217118" w:rsidP="00552BE5">
            <w:pPr>
              <w:jc w:val="center"/>
              <w:rPr>
                <w:sz w:val="24"/>
                <w:szCs w:val="24"/>
                <w:lang w:val="es-MX"/>
              </w:rPr>
            </w:pPr>
            <w:r w:rsidRPr="00793227"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97413F" w:rsidRPr="005E608A" w:rsidRDefault="005E608A" w:rsidP="00552BE5">
            <w:pPr>
              <w:jc w:val="center"/>
              <w:rPr>
                <w:sz w:val="24"/>
                <w:szCs w:val="24"/>
                <w:lang w:val="es-MX"/>
              </w:rPr>
            </w:pPr>
            <w:r w:rsidRPr="005E608A">
              <w:rPr>
                <w:rFonts w:cs="Arial"/>
                <w:sz w:val="24"/>
                <w:szCs w:val="24"/>
                <w:lang w:eastAsia="en-US"/>
              </w:rPr>
              <w:t>31/01/2014</w:t>
            </w:r>
          </w:p>
        </w:tc>
        <w:tc>
          <w:tcPr>
            <w:tcW w:w="6662" w:type="dxa"/>
          </w:tcPr>
          <w:p w:rsidR="0097413F" w:rsidRPr="00793227" w:rsidRDefault="0097413F" w:rsidP="00552BE5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FB1711" w:rsidRPr="00793227" w:rsidRDefault="00FB1711" w:rsidP="00D63C7C">
      <w:pPr>
        <w:ind w:left="240" w:right="210"/>
        <w:jc w:val="both"/>
        <w:rPr>
          <w:sz w:val="24"/>
        </w:rPr>
      </w:pPr>
    </w:p>
    <w:p w:rsidR="009C3097" w:rsidRPr="00793227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793227">
        <w:rPr>
          <w:color w:val="000000"/>
          <w:sz w:val="24"/>
        </w:rPr>
        <w:br w:type="page"/>
      </w:r>
    </w:p>
    <w:p w:rsidR="00D06ADB" w:rsidRDefault="00D06ADB" w:rsidP="00415858">
      <w:pPr>
        <w:jc w:val="center"/>
        <w:rPr>
          <w:b/>
          <w:sz w:val="24"/>
          <w:szCs w:val="24"/>
        </w:rPr>
      </w:pPr>
    </w:p>
    <w:p w:rsidR="00F45C11" w:rsidRPr="00E259E2" w:rsidRDefault="00F45C11" w:rsidP="003E3BCE">
      <w:pPr>
        <w:spacing w:before="100" w:beforeAutospacing="1" w:after="100" w:afterAutospacing="1" w:line="360" w:lineRule="auto"/>
        <w:ind w:left="284" w:right="210"/>
        <w:jc w:val="both"/>
        <w:rPr>
          <w:b/>
          <w:color w:val="000000"/>
          <w:sz w:val="24"/>
        </w:rPr>
      </w:pPr>
      <w:bookmarkStart w:id="3" w:name="_Toc331496441"/>
      <w:bookmarkStart w:id="4" w:name="_Toc333823422"/>
      <w:bookmarkEnd w:id="0"/>
      <w:bookmarkEnd w:id="1"/>
      <w:r w:rsidRPr="00E259E2">
        <w:rPr>
          <w:b/>
          <w:color w:val="000000"/>
          <w:sz w:val="24"/>
        </w:rPr>
        <w:t>PROPÓSITO DEL PROCEDIMIENTO</w:t>
      </w:r>
    </w:p>
    <w:p w:rsidR="00415858" w:rsidRDefault="006F3864" w:rsidP="00F73528">
      <w:pPr>
        <w:ind w:left="284" w:right="335"/>
        <w:jc w:val="both"/>
        <w:rPr>
          <w:sz w:val="24"/>
          <w:szCs w:val="24"/>
        </w:rPr>
      </w:pPr>
      <w:r>
        <w:rPr>
          <w:sz w:val="24"/>
          <w:szCs w:val="24"/>
        </w:rPr>
        <w:t>Elaborar</w:t>
      </w:r>
      <w:r w:rsidR="005A6FAB">
        <w:rPr>
          <w:sz w:val="24"/>
          <w:szCs w:val="24"/>
        </w:rPr>
        <w:t xml:space="preserve"> y </w:t>
      </w:r>
      <w:r w:rsidR="00BD23DD">
        <w:rPr>
          <w:sz w:val="24"/>
          <w:szCs w:val="24"/>
        </w:rPr>
        <w:t xml:space="preserve">obtener la </w:t>
      </w:r>
      <w:r w:rsidR="005A6FAB">
        <w:rPr>
          <w:sz w:val="24"/>
          <w:szCs w:val="24"/>
        </w:rPr>
        <w:t>valida</w:t>
      </w:r>
      <w:r w:rsidR="00BD23DD">
        <w:rPr>
          <w:sz w:val="24"/>
          <w:szCs w:val="24"/>
        </w:rPr>
        <w:t>ción,</w:t>
      </w:r>
      <w:r w:rsidR="005A6FAB">
        <w:rPr>
          <w:sz w:val="24"/>
          <w:szCs w:val="24"/>
        </w:rPr>
        <w:t xml:space="preserve"> ante la instancia correspondiente</w:t>
      </w:r>
      <w:r w:rsidR="00BD23DD">
        <w:rPr>
          <w:sz w:val="24"/>
          <w:szCs w:val="24"/>
        </w:rPr>
        <w:t>,</w:t>
      </w:r>
      <w:r w:rsidR="005A6FAB">
        <w:rPr>
          <w:sz w:val="24"/>
          <w:szCs w:val="24"/>
        </w:rPr>
        <w:t xml:space="preserve"> </w:t>
      </w:r>
      <w:r w:rsidR="00BD23DD">
        <w:rPr>
          <w:sz w:val="24"/>
          <w:szCs w:val="24"/>
        </w:rPr>
        <w:t>d</w:t>
      </w:r>
      <w:r w:rsidR="00415858" w:rsidRPr="00415858">
        <w:rPr>
          <w:sz w:val="24"/>
          <w:szCs w:val="24"/>
        </w:rPr>
        <w:t>el Programa Estratégico de Desarrollo de Mediano Plazo</w:t>
      </w:r>
      <w:r w:rsidR="00415858">
        <w:rPr>
          <w:sz w:val="24"/>
          <w:szCs w:val="24"/>
        </w:rPr>
        <w:t xml:space="preserve"> </w:t>
      </w:r>
      <w:r w:rsidR="005A6FAB">
        <w:rPr>
          <w:sz w:val="24"/>
          <w:szCs w:val="24"/>
        </w:rPr>
        <w:t>de la unidad responsable</w:t>
      </w:r>
      <w:r w:rsidR="00415858">
        <w:rPr>
          <w:sz w:val="24"/>
          <w:szCs w:val="24"/>
        </w:rPr>
        <w:t>.</w:t>
      </w:r>
    </w:p>
    <w:p w:rsidR="003E3BCE" w:rsidRDefault="003E3BC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5858" w:rsidRPr="00415858" w:rsidRDefault="00415858" w:rsidP="00415858">
      <w:pPr>
        <w:rPr>
          <w:sz w:val="24"/>
          <w:szCs w:val="24"/>
        </w:rPr>
      </w:pPr>
    </w:p>
    <w:p w:rsidR="00F45C11" w:rsidRPr="00E259E2" w:rsidRDefault="00F45C11" w:rsidP="003E3BCE">
      <w:pPr>
        <w:tabs>
          <w:tab w:val="left" w:pos="142"/>
        </w:tabs>
        <w:spacing w:before="100" w:beforeAutospacing="1" w:after="100" w:afterAutospacing="1" w:line="360" w:lineRule="auto"/>
        <w:ind w:left="284"/>
        <w:jc w:val="both"/>
        <w:rPr>
          <w:rFonts w:cs="Arial"/>
          <w:b/>
          <w:sz w:val="24"/>
        </w:rPr>
      </w:pPr>
      <w:r w:rsidRPr="00E259E2">
        <w:rPr>
          <w:rFonts w:cs="Arial"/>
          <w:b/>
          <w:sz w:val="24"/>
        </w:rPr>
        <w:t xml:space="preserve">ALCANCE </w:t>
      </w:r>
    </w:p>
    <w:p w:rsidR="00415858" w:rsidRDefault="00BD23DD" w:rsidP="003E3BCE">
      <w:pPr>
        <w:ind w:left="284" w:right="335"/>
        <w:jc w:val="both"/>
        <w:rPr>
          <w:sz w:val="24"/>
          <w:szCs w:val="24"/>
        </w:rPr>
      </w:pPr>
      <w:r w:rsidRPr="000058E3">
        <w:rPr>
          <w:sz w:val="24"/>
          <w:szCs w:val="22"/>
        </w:rPr>
        <w:t xml:space="preserve">Este procedimiento es de aplicación generalizada y obligatoria para todo el personal que tiene </w:t>
      </w:r>
      <w:r w:rsidR="006F3864">
        <w:rPr>
          <w:sz w:val="24"/>
          <w:szCs w:val="22"/>
        </w:rPr>
        <w:t>asignada alguna actividad</w:t>
      </w:r>
      <w:r w:rsidR="006F3864"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en la </w:t>
      </w:r>
      <w:r w:rsidR="006F3864">
        <w:rPr>
          <w:sz w:val="24"/>
          <w:szCs w:val="22"/>
        </w:rPr>
        <w:t>elaboración</w:t>
      </w:r>
      <w:r>
        <w:rPr>
          <w:sz w:val="24"/>
          <w:szCs w:val="22"/>
        </w:rPr>
        <w:t xml:space="preserve"> del Programa Estratégico de Desarrollo de Mediano Plazo (PEDMP) </w:t>
      </w:r>
      <w:r w:rsidRPr="000058E3">
        <w:rPr>
          <w:sz w:val="24"/>
          <w:szCs w:val="22"/>
        </w:rPr>
        <w:t>de</w:t>
      </w:r>
      <w:r>
        <w:rPr>
          <w:sz w:val="24"/>
          <w:szCs w:val="22"/>
        </w:rPr>
        <w:t xml:space="preserve"> </w:t>
      </w:r>
      <w:r w:rsidRPr="000058E3">
        <w:rPr>
          <w:sz w:val="24"/>
          <w:szCs w:val="22"/>
        </w:rPr>
        <w:t>l</w:t>
      </w:r>
      <w:r>
        <w:rPr>
          <w:sz w:val="24"/>
          <w:szCs w:val="22"/>
        </w:rPr>
        <w:t>a</w:t>
      </w:r>
      <w:r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>unidad responsable</w:t>
      </w:r>
      <w:r>
        <w:rPr>
          <w:rFonts w:cs="Arial"/>
          <w:sz w:val="24"/>
          <w:szCs w:val="24"/>
        </w:rPr>
        <w:t>.</w:t>
      </w:r>
    </w:p>
    <w:p w:rsidR="00415858" w:rsidRDefault="00415858" w:rsidP="00415858">
      <w:pPr>
        <w:ind w:left="142" w:right="335"/>
        <w:jc w:val="both"/>
        <w:rPr>
          <w:sz w:val="24"/>
          <w:szCs w:val="24"/>
        </w:rPr>
      </w:pPr>
    </w:p>
    <w:p w:rsidR="00EE0688" w:rsidRDefault="00EE068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7BD0" w:rsidRDefault="00D97BD0" w:rsidP="00D97BD0">
      <w:pPr>
        <w:pStyle w:val="Default"/>
        <w:rPr>
          <w:sz w:val="22"/>
          <w:szCs w:val="22"/>
        </w:rPr>
      </w:pPr>
    </w:p>
    <w:bookmarkEnd w:id="3"/>
    <w:bookmarkEnd w:id="4"/>
    <w:p w:rsidR="00415858" w:rsidRDefault="00415858" w:rsidP="00EE0688">
      <w:pPr>
        <w:ind w:left="284" w:right="335"/>
        <w:jc w:val="both"/>
        <w:rPr>
          <w:rFonts w:cs="Arial"/>
          <w:b/>
          <w:sz w:val="24"/>
          <w:szCs w:val="24"/>
        </w:rPr>
      </w:pPr>
      <w:r w:rsidRPr="00D55C2A">
        <w:rPr>
          <w:rFonts w:cs="Arial"/>
          <w:b/>
          <w:sz w:val="24"/>
          <w:szCs w:val="24"/>
        </w:rPr>
        <w:t xml:space="preserve">DOCUMENTOS DE REFERENCIA Y NORMAS DE </w:t>
      </w:r>
      <w:r w:rsidR="007977DA">
        <w:rPr>
          <w:rFonts w:cs="Arial"/>
          <w:b/>
          <w:sz w:val="24"/>
          <w:szCs w:val="24"/>
        </w:rPr>
        <w:t>OPERACIÓN</w:t>
      </w:r>
    </w:p>
    <w:p w:rsidR="007977DA" w:rsidRDefault="007977DA" w:rsidP="00D55C2A">
      <w:pPr>
        <w:ind w:right="335"/>
        <w:jc w:val="both"/>
        <w:rPr>
          <w:rFonts w:cs="Arial"/>
          <w:b/>
          <w:sz w:val="24"/>
          <w:szCs w:val="24"/>
        </w:rPr>
      </w:pPr>
    </w:p>
    <w:p w:rsidR="00D9100D" w:rsidRDefault="00D9100D" w:rsidP="00D9100D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7F4D7E">
        <w:rPr>
          <w:rFonts w:cs="Arial"/>
          <w:sz w:val="24"/>
          <w:szCs w:val="24"/>
        </w:rPr>
        <w:t xml:space="preserve">Constitución Política </w:t>
      </w:r>
      <w:r>
        <w:rPr>
          <w:rFonts w:cs="Arial"/>
          <w:sz w:val="24"/>
          <w:szCs w:val="24"/>
        </w:rPr>
        <w:t>de los Estados Unidos Mexicanos y sus reformas.</w:t>
      </w:r>
      <w:r w:rsidRPr="007F4D7E">
        <w:rPr>
          <w:rFonts w:cs="Arial"/>
          <w:sz w:val="24"/>
          <w:szCs w:val="24"/>
        </w:rPr>
        <w:t xml:space="preserve"> </w:t>
      </w:r>
    </w:p>
    <w:p w:rsidR="007977DA" w:rsidRPr="00761D29" w:rsidRDefault="00D9100D" w:rsidP="00D9100D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7F4D7E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05 de febrero de 1917,</w:t>
      </w:r>
      <w:r w:rsidRPr="007F4D7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ú</w:t>
      </w:r>
      <w:r w:rsidRPr="007F4D7E">
        <w:rPr>
          <w:rFonts w:cs="Arial"/>
          <w:sz w:val="24"/>
          <w:szCs w:val="24"/>
        </w:rPr>
        <w:t>ltima reforma 27 de diciembre de 2013.</w:t>
      </w:r>
    </w:p>
    <w:p w:rsidR="00291D54" w:rsidRPr="00415858" w:rsidRDefault="00291D54" w:rsidP="007977DA">
      <w:pPr>
        <w:ind w:right="335"/>
        <w:jc w:val="both"/>
        <w:rPr>
          <w:rFonts w:cs="Arial"/>
          <w:b/>
          <w:sz w:val="24"/>
          <w:szCs w:val="24"/>
        </w:rPr>
      </w:pPr>
    </w:p>
    <w:p w:rsidR="00B27839" w:rsidRDefault="00B27839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  <w:r w:rsidRPr="00900EBA">
        <w:rPr>
          <w:rFonts w:cs="Arial"/>
          <w:bCs/>
          <w:sz w:val="24"/>
          <w:szCs w:val="24"/>
          <w:lang w:eastAsia="es-MX"/>
        </w:rPr>
        <w:t>LEYES</w:t>
      </w:r>
    </w:p>
    <w:p w:rsidR="00D9100D" w:rsidRPr="00900EBA" w:rsidRDefault="00D9100D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</w:p>
    <w:p w:rsidR="00900EBA" w:rsidRPr="00782A94" w:rsidRDefault="00900EBA" w:rsidP="00900EBA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  <w:lang w:val="es-ES"/>
        </w:rPr>
      </w:pPr>
      <w:r w:rsidRPr="003E706D">
        <w:rPr>
          <w:rFonts w:cs="Arial"/>
          <w:sz w:val="24"/>
          <w:szCs w:val="24"/>
        </w:rPr>
        <w:t>Ley Orgánica de la Administración Pública Federal</w:t>
      </w:r>
      <w:r>
        <w:rPr>
          <w:rFonts w:cs="Arial"/>
          <w:sz w:val="24"/>
          <w:szCs w:val="24"/>
        </w:rPr>
        <w:t xml:space="preserve"> y sus reformas</w:t>
      </w:r>
      <w:r w:rsidRPr="003E706D">
        <w:rPr>
          <w:rFonts w:cs="Arial"/>
          <w:sz w:val="24"/>
          <w:szCs w:val="24"/>
        </w:rPr>
        <w:t xml:space="preserve">. </w:t>
      </w:r>
    </w:p>
    <w:p w:rsidR="00761D29" w:rsidRDefault="00900EBA" w:rsidP="00900EBA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D.O.F. 29 de diciembre de 1976, ú</w:t>
      </w:r>
      <w:r w:rsidRPr="003E706D">
        <w:rPr>
          <w:rFonts w:cs="Arial"/>
          <w:sz w:val="24"/>
          <w:szCs w:val="24"/>
          <w:lang w:val="es-ES"/>
        </w:rPr>
        <w:t>ltima reforma 26 de diciembre de 2013.</w:t>
      </w:r>
    </w:p>
    <w:p w:rsidR="00900EBA" w:rsidRPr="00EF2916" w:rsidRDefault="00900EBA" w:rsidP="00900EBA">
      <w:pPr>
        <w:tabs>
          <w:tab w:val="left" w:pos="567"/>
        </w:tabs>
        <w:ind w:left="720" w:right="616"/>
        <w:contextualSpacing/>
        <w:jc w:val="both"/>
        <w:rPr>
          <w:rFonts w:cs="Arial"/>
          <w:sz w:val="24"/>
          <w:szCs w:val="24"/>
          <w:lang w:val="es-ES"/>
        </w:rPr>
      </w:pPr>
    </w:p>
    <w:p w:rsidR="00900EBA" w:rsidRDefault="00900EBA" w:rsidP="00900EBA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Orgánica del Instituto Politécnico Nacional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 xml:space="preserve">. </w:t>
      </w:r>
    </w:p>
    <w:p w:rsidR="00900EBA" w:rsidRDefault="00900EBA" w:rsidP="00900EBA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29 de diciembre de 1981, </w:t>
      </w:r>
      <w:r>
        <w:rPr>
          <w:rFonts w:cs="Arial"/>
          <w:sz w:val="24"/>
          <w:szCs w:val="24"/>
          <w:lang w:val="es-ES"/>
        </w:rPr>
        <w:t>ú</w:t>
      </w:r>
      <w:r w:rsidRPr="003E706D">
        <w:rPr>
          <w:rFonts w:cs="Arial"/>
          <w:sz w:val="24"/>
          <w:szCs w:val="24"/>
          <w:lang w:val="es-ES"/>
        </w:rPr>
        <w:t xml:space="preserve">ltima reforma </w:t>
      </w:r>
      <w:r w:rsidRPr="008521FD">
        <w:rPr>
          <w:rFonts w:cs="Arial"/>
          <w:sz w:val="24"/>
          <w:szCs w:val="24"/>
        </w:rPr>
        <w:t>28 de mayo de 1982.</w:t>
      </w:r>
    </w:p>
    <w:p w:rsidR="00900EBA" w:rsidRPr="00782A94" w:rsidRDefault="00900EBA" w:rsidP="00900EBA">
      <w:pPr>
        <w:pStyle w:val="Prrafodelista"/>
        <w:rPr>
          <w:rFonts w:cs="Arial"/>
          <w:sz w:val="24"/>
          <w:szCs w:val="24"/>
        </w:rPr>
      </w:pPr>
    </w:p>
    <w:p w:rsidR="00320521" w:rsidRDefault="00320521" w:rsidP="00320521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de Planeación</w:t>
      </w:r>
      <w:r>
        <w:rPr>
          <w:rFonts w:cs="Arial"/>
          <w:sz w:val="24"/>
          <w:szCs w:val="24"/>
        </w:rPr>
        <w:t xml:space="preserve"> y sus reformas</w:t>
      </w:r>
      <w:r w:rsidRPr="008521FD">
        <w:rPr>
          <w:rFonts w:cs="Arial"/>
          <w:sz w:val="24"/>
          <w:szCs w:val="24"/>
        </w:rPr>
        <w:t>.</w:t>
      </w:r>
    </w:p>
    <w:p w:rsidR="00320521" w:rsidRDefault="00320521" w:rsidP="0032052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05 de enero de 1983,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9 de abril de 2012.</w:t>
      </w:r>
    </w:p>
    <w:p w:rsidR="00320521" w:rsidRPr="00320521" w:rsidRDefault="00320521" w:rsidP="00320521">
      <w:pPr>
        <w:pStyle w:val="Prrafodelista"/>
        <w:rPr>
          <w:rFonts w:cs="Arial"/>
          <w:sz w:val="24"/>
          <w:szCs w:val="24"/>
        </w:rPr>
      </w:pPr>
    </w:p>
    <w:p w:rsidR="00320521" w:rsidRDefault="00320521" w:rsidP="00320521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Responsabilidades Administrati</w:t>
      </w:r>
      <w:r>
        <w:rPr>
          <w:rFonts w:cs="Arial"/>
          <w:sz w:val="24"/>
          <w:szCs w:val="24"/>
        </w:rPr>
        <w:t>vas de los Servidores Públicos y sus reformas</w:t>
      </w:r>
      <w:r w:rsidRPr="008521FD">
        <w:rPr>
          <w:rFonts w:cs="Arial"/>
          <w:sz w:val="24"/>
          <w:szCs w:val="24"/>
        </w:rPr>
        <w:t>.</w:t>
      </w:r>
    </w:p>
    <w:p w:rsidR="00320521" w:rsidRPr="00EF2916" w:rsidRDefault="00320521" w:rsidP="0032052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13 de marzo de 2002</w:t>
      </w:r>
      <w:r>
        <w:rPr>
          <w:rFonts w:cs="Arial"/>
          <w:sz w:val="24"/>
          <w:szCs w:val="24"/>
        </w:rPr>
        <w:t xml:space="preserve">, última reforma </w:t>
      </w:r>
      <w:r w:rsidRPr="008521FD">
        <w:rPr>
          <w:rFonts w:cs="Arial"/>
          <w:sz w:val="24"/>
          <w:szCs w:val="24"/>
        </w:rPr>
        <w:t>15 de junio de 2012.</w:t>
      </w:r>
    </w:p>
    <w:p w:rsidR="00320521" w:rsidRDefault="00320521" w:rsidP="00320521">
      <w:pPr>
        <w:tabs>
          <w:tab w:val="left" w:pos="567"/>
        </w:tabs>
        <w:ind w:left="720" w:right="616"/>
        <w:contextualSpacing/>
        <w:jc w:val="both"/>
        <w:rPr>
          <w:rFonts w:cs="Arial"/>
          <w:sz w:val="24"/>
          <w:szCs w:val="24"/>
        </w:rPr>
      </w:pPr>
    </w:p>
    <w:p w:rsidR="00320521" w:rsidRDefault="00320521" w:rsidP="00320521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Federal de Presupuesto y Responsabilidad Hacenda</w:t>
      </w:r>
      <w:r>
        <w:rPr>
          <w:rFonts w:cs="Arial"/>
          <w:sz w:val="24"/>
          <w:szCs w:val="24"/>
        </w:rPr>
        <w:t>ria y sus reformas</w:t>
      </w:r>
      <w:r w:rsidRPr="008521FD">
        <w:rPr>
          <w:rFonts w:cs="Arial"/>
          <w:sz w:val="24"/>
          <w:szCs w:val="24"/>
        </w:rPr>
        <w:t>.</w:t>
      </w:r>
    </w:p>
    <w:p w:rsidR="00320521" w:rsidRDefault="00320521" w:rsidP="0032052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30 de marzo de 2006, ú</w:t>
      </w:r>
      <w:r w:rsidRPr="008521FD">
        <w:rPr>
          <w:rFonts w:cs="Arial"/>
          <w:sz w:val="24"/>
          <w:szCs w:val="24"/>
        </w:rPr>
        <w:t>ltima reforma 24 de enero de 2014.</w:t>
      </w:r>
    </w:p>
    <w:p w:rsidR="00320521" w:rsidRDefault="00320521" w:rsidP="0032052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900EBA" w:rsidRDefault="00900EBA" w:rsidP="00900EBA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Ley de Fiscalización y Rendici</w:t>
      </w:r>
      <w:r>
        <w:rPr>
          <w:rFonts w:cs="Arial"/>
          <w:sz w:val="24"/>
          <w:szCs w:val="24"/>
        </w:rPr>
        <w:t>ón de Cuentas de la Federación y sus reformas</w:t>
      </w:r>
      <w:r w:rsidRPr="008521FD">
        <w:rPr>
          <w:rFonts w:cs="Arial"/>
          <w:sz w:val="24"/>
          <w:szCs w:val="24"/>
        </w:rPr>
        <w:t>.</w:t>
      </w:r>
    </w:p>
    <w:p w:rsidR="00761D29" w:rsidRDefault="00900EBA" w:rsidP="00900EBA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29 de mayo de </w:t>
      </w:r>
      <w:r w:rsidRPr="008521FD">
        <w:rPr>
          <w:rFonts w:cs="Arial"/>
          <w:sz w:val="24"/>
          <w:szCs w:val="24"/>
        </w:rPr>
        <w:t>2009</w:t>
      </w:r>
      <w:r>
        <w:rPr>
          <w:rFonts w:cs="Arial"/>
          <w:sz w:val="24"/>
          <w:szCs w:val="24"/>
        </w:rPr>
        <w:t>, ú</w:t>
      </w:r>
      <w:r w:rsidRPr="008521FD">
        <w:rPr>
          <w:rFonts w:cs="Arial"/>
          <w:sz w:val="24"/>
          <w:szCs w:val="24"/>
        </w:rPr>
        <w:t>ltima reforma 18 de junio de 2010.</w:t>
      </w:r>
    </w:p>
    <w:p w:rsidR="00C66B5F" w:rsidRDefault="00C66B5F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</w:p>
    <w:p w:rsidR="00B27839" w:rsidRDefault="00B27839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  <w:r w:rsidRPr="00900EBA">
        <w:rPr>
          <w:rFonts w:cs="Arial"/>
          <w:bCs/>
          <w:sz w:val="24"/>
          <w:szCs w:val="24"/>
          <w:lang w:eastAsia="es-MX"/>
        </w:rPr>
        <w:t>REGLAMENTOS</w:t>
      </w:r>
    </w:p>
    <w:p w:rsidR="00900EBA" w:rsidRDefault="00900EBA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</w:p>
    <w:p w:rsidR="00B30164" w:rsidRPr="00445B6F" w:rsidRDefault="00B30164" w:rsidP="00B30164">
      <w:pPr>
        <w:ind w:firstLine="284"/>
        <w:jc w:val="both"/>
        <w:rPr>
          <w:rFonts w:cs="Arial"/>
          <w:sz w:val="24"/>
          <w:szCs w:val="24"/>
        </w:rPr>
      </w:pPr>
      <w:r w:rsidRPr="00445B6F">
        <w:rPr>
          <w:rFonts w:cs="Arial"/>
          <w:sz w:val="24"/>
          <w:szCs w:val="24"/>
        </w:rPr>
        <w:t>EXTERNOS</w:t>
      </w:r>
    </w:p>
    <w:p w:rsidR="00B30164" w:rsidRDefault="00B30164" w:rsidP="00B30164">
      <w:pPr>
        <w:tabs>
          <w:tab w:val="left" w:pos="567"/>
        </w:tabs>
        <w:ind w:left="284" w:right="616"/>
        <w:jc w:val="both"/>
        <w:rPr>
          <w:rFonts w:cs="Arial"/>
          <w:bCs/>
          <w:sz w:val="22"/>
          <w:szCs w:val="22"/>
          <w:lang w:eastAsia="es-MX"/>
        </w:rPr>
      </w:pPr>
    </w:p>
    <w:p w:rsidR="00B30164" w:rsidRDefault="00B30164" w:rsidP="00B30164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Reglamento de la Ley Federal de Transparencia y Acceso a la Información Pública Gubernamental. </w:t>
      </w:r>
    </w:p>
    <w:p w:rsidR="00B30164" w:rsidRDefault="00B30164" w:rsidP="00B30164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D.O.F. 11 de junio de 2003.</w:t>
      </w:r>
    </w:p>
    <w:p w:rsidR="00B30164" w:rsidRDefault="00B30164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</w:p>
    <w:p w:rsidR="00B30164" w:rsidRPr="00900EBA" w:rsidRDefault="00B30164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</w:p>
    <w:p w:rsidR="00D3439E" w:rsidRPr="00900EBA" w:rsidRDefault="00D3439E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  <w:r w:rsidRPr="00900EBA">
        <w:rPr>
          <w:rFonts w:cs="Arial"/>
          <w:bCs/>
          <w:sz w:val="24"/>
          <w:szCs w:val="24"/>
          <w:lang w:eastAsia="es-MX"/>
        </w:rPr>
        <w:t>INTERNOS</w:t>
      </w:r>
    </w:p>
    <w:p w:rsidR="00B27839" w:rsidRDefault="00B27839" w:rsidP="00C20DE2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:rsidR="005A6FAB" w:rsidRPr="008521FD" w:rsidRDefault="005A6FAB" w:rsidP="005A6FAB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Interno del Instituto Politécnico Nacional.</w:t>
      </w:r>
    </w:p>
    <w:p w:rsidR="005A6FAB" w:rsidRDefault="005A6FAB" w:rsidP="005A6FAB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Gaceta Politécnica número extraordinario, </w:t>
      </w:r>
      <w:r w:rsidRPr="008521FD">
        <w:rPr>
          <w:rFonts w:cs="Arial"/>
          <w:sz w:val="24"/>
          <w:szCs w:val="24"/>
        </w:rPr>
        <w:t xml:space="preserve">30 de noviembre </w:t>
      </w:r>
      <w:r>
        <w:rPr>
          <w:rFonts w:cs="Arial"/>
          <w:sz w:val="24"/>
          <w:szCs w:val="24"/>
        </w:rPr>
        <w:t>de 1998,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 xml:space="preserve">número extraordinario </w:t>
      </w:r>
      <w:r w:rsidRPr="008521FD">
        <w:rPr>
          <w:rFonts w:cs="Arial"/>
          <w:sz w:val="24"/>
          <w:szCs w:val="24"/>
        </w:rPr>
        <w:t>599</w:t>
      </w:r>
      <w:r>
        <w:rPr>
          <w:rFonts w:cs="Arial"/>
          <w:sz w:val="24"/>
          <w:szCs w:val="24"/>
        </w:rPr>
        <w:t>,</w:t>
      </w:r>
      <w:r w:rsidRPr="008521FD">
        <w:rPr>
          <w:rFonts w:cs="Arial"/>
          <w:sz w:val="24"/>
          <w:szCs w:val="24"/>
        </w:rPr>
        <w:t xml:space="preserve">  31 de julio de 2004.</w:t>
      </w:r>
    </w:p>
    <w:p w:rsidR="005A6FAB" w:rsidRDefault="005A6FAB" w:rsidP="005A6FAB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 w:rsidRPr="00EF2916">
        <w:rPr>
          <w:rFonts w:cs="Arial"/>
          <w:sz w:val="24"/>
          <w:szCs w:val="24"/>
          <w:lang w:val="es-ES"/>
        </w:rPr>
        <w:t xml:space="preserve">Artículos: </w:t>
      </w:r>
      <w:r>
        <w:rPr>
          <w:rFonts w:cs="Arial"/>
          <w:sz w:val="24"/>
          <w:szCs w:val="24"/>
          <w:lang w:val="es-ES"/>
        </w:rPr>
        <w:t xml:space="preserve">73, </w:t>
      </w:r>
      <w:r w:rsidRPr="00EF2916">
        <w:rPr>
          <w:rFonts w:cs="Arial"/>
          <w:sz w:val="24"/>
          <w:szCs w:val="24"/>
          <w:lang w:val="es-ES"/>
        </w:rPr>
        <w:t xml:space="preserve">270, </w:t>
      </w:r>
      <w:r>
        <w:rPr>
          <w:rFonts w:cs="Arial"/>
          <w:sz w:val="24"/>
          <w:szCs w:val="24"/>
          <w:lang w:val="es-ES"/>
        </w:rPr>
        <w:t>271, 272, 273, y 283</w:t>
      </w:r>
      <w:r w:rsidRPr="00EF2916">
        <w:rPr>
          <w:rFonts w:cs="Arial"/>
          <w:sz w:val="24"/>
          <w:szCs w:val="24"/>
          <w:lang w:val="es-ES"/>
        </w:rPr>
        <w:t xml:space="preserve">. </w:t>
      </w:r>
    </w:p>
    <w:p w:rsidR="005A6FAB" w:rsidRPr="00EF2916" w:rsidRDefault="005A6FAB" w:rsidP="005A6FAB">
      <w:pPr>
        <w:tabs>
          <w:tab w:val="left" w:pos="709"/>
        </w:tabs>
        <w:ind w:left="851" w:right="616"/>
        <w:jc w:val="both"/>
        <w:rPr>
          <w:rFonts w:cs="Arial"/>
          <w:sz w:val="24"/>
          <w:szCs w:val="24"/>
          <w:lang w:val="es-ES"/>
        </w:rPr>
      </w:pPr>
    </w:p>
    <w:p w:rsidR="005A6FAB" w:rsidRPr="008521FD" w:rsidRDefault="005A6FAB" w:rsidP="005A6FAB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Orgánico del Instituto Politécnico Nacional.</w:t>
      </w:r>
    </w:p>
    <w:p w:rsidR="005A6FAB" w:rsidRDefault="005A6FAB" w:rsidP="005A6FAB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</w:t>
      </w:r>
      <w:r w:rsidRPr="008521FD">
        <w:rPr>
          <w:rFonts w:cs="Arial"/>
          <w:sz w:val="24"/>
          <w:szCs w:val="24"/>
        </w:rPr>
        <w:t>número extraordinario 663</w:t>
      </w:r>
      <w:r>
        <w:rPr>
          <w:rFonts w:cs="Arial"/>
          <w:sz w:val="24"/>
          <w:szCs w:val="24"/>
        </w:rPr>
        <w:t xml:space="preserve">, </w:t>
      </w:r>
      <w:r w:rsidRPr="008521FD">
        <w:rPr>
          <w:rFonts w:cs="Arial"/>
          <w:sz w:val="24"/>
          <w:szCs w:val="24"/>
        </w:rPr>
        <w:t>30 de septiembre de 2007,</w:t>
      </w:r>
      <w:r>
        <w:rPr>
          <w:rFonts w:cs="Arial"/>
          <w:sz w:val="24"/>
          <w:szCs w:val="24"/>
        </w:rPr>
        <w:t xml:space="preserve">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 xml:space="preserve">número extraordinario 953, </w:t>
      </w:r>
      <w:r w:rsidRPr="008521FD">
        <w:rPr>
          <w:rFonts w:cs="Arial"/>
          <w:sz w:val="24"/>
          <w:szCs w:val="24"/>
        </w:rPr>
        <w:t xml:space="preserve">31 de agosto de </w:t>
      </w:r>
      <w:r>
        <w:rPr>
          <w:rFonts w:cs="Arial"/>
          <w:sz w:val="24"/>
          <w:szCs w:val="24"/>
        </w:rPr>
        <w:t>2012.</w:t>
      </w:r>
    </w:p>
    <w:p w:rsidR="005A6FAB" w:rsidRDefault="005A6FAB" w:rsidP="005A6FAB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  <w:r w:rsidRPr="00EF2916">
        <w:rPr>
          <w:rFonts w:cs="Arial"/>
          <w:sz w:val="24"/>
          <w:szCs w:val="24"/>
          <w:lang w:val="es-ES"/>
        </w:rPr>
        <w:t xml:space="preserve">Artículos: </w:t>
      </w:r>
      <w:r>
        <w:rPr>
          <w:rFonts w:cs="Arial"/>
          <w:sz w:val="24"/>
          <w:szCs w:val="24"/>
          <w:lang w:val="es-ES"/>
        </w:rPr>
        <w:t>3 y</w:t>
      </w:r>
      <w:r w:rsidRPr="005A6FAB">
        <w:rPr>
          <w:rFonts w:cs="Arial"/>
          <w:sz w:val="24"/>
          <w:szCs w:val="24"/>
        </w:rPr>
        <w:t xml:space="preserve"> 67 </w:t>
      </w:r>
      <w:r>
        <w:rPr>
          <w:rFonts w:cs="Arial"/>
          <w:sz w:val="24"/>
          <w:szCs w:val="24"/>
          <w:lang w:val="es-ES"/>
        </w:rPr>
        <w:t>fracciones</w:t>
      </w:r>
      <w:r w:rsidRPr="005A6FAB">
        <w:rPr>
          <w:rFonts w:cs="Arial"/>
          <w:sz w:val="24"/>
          <w:szCs w:val="24"/>
        </w:rPr>
        <w:t xml:space="preserve">: </w:t>
      </w:r>
      <w:r w:rsidRPr="00EF2916">
        <w:rPr>
          <w:rFonts w:cs="Arial"/>
          <w:sz w:val="24"/>
          <w:szCs w:val="24"/>
        </w:rPr>
        <w:t>II, III, IV, y XIV.</w:t>
      </w:r>
    </w:p>
    <w:p w:rsidR="00B30164" w:rsidRPr="00EF2916" w:rsidRDefault="00B30164" w:rsidP="005A6FAB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</w:p>
    <w:p w:rsidR="00320521" w:rsidRPr="009E5745" w:rsidRDefault="00320521" w:rsidP="00320521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</w:t>
      </w:r>
      <w:r w:rsidRPr="009E5745">
        <w:rPr>
          <w:rFonts w:cs="Arial"/>
          <w:sz w:val="24"/>
          <w:szCs w:val="24"/>
        </w:rPr>
        <w:t xml:space="preserve"> de Planeación del Instituto Politécnico Nacional</w:t>
      </w:r>
    </w:p>
    <w:p w:rsidR="00320521" w:rsidRPr="009E5745" w:rsidRDefault="00320521" w:rsidP="00320521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número </w:t>
      </w:r>
      <w:r w:rsidRPr="009E5745">
        <w:rPr>
          <w:rFonts w:cs="Arial"/>
          <w:sz w:val="24"/>
          <w:szCs w:val="24"/>
        </w:rPr>
        <w:t>301, 31 de enero de 1990.</w:t>
      </w:r>
    </w:p>
    <w:p w:rsidR="00320521" w:rsidRDefault="00320521" w:rsidP="00320521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  <w:lang w:val="es-ES"/>
        </w:rPr>
      </w:pPr>
      <w:r w:rsidRPr="00EF2916">
        <w:rPr>
          <w:rFonts w:cs="Arial"/>
          <w:sz w:val="24"/>
          <w:szCs w:val="24"/>
          <w:lang w:val="es-ES"/>
        </w:rPr>
        <w:t>Artículos: 6, 7 f</w:t>
      </w:r>
      <w:r>
        <w:rPr>
          <w:rFonts w:cs="Arial"/>
          <w:sz w:val="24"/>
          <w:szCs w:val="24"/>
          <w:lang w:val="es-ES"/>
        </w:rPr>
        <w:t>racción: III</w:t>
      </w:r>
      <w:r w:rsidRPr="00EF2916">
        <w:rPr>
          <w:rFonts w:cs="Arial"/>
          <w:sz w:val="24"/>
          <w:szCs w:val="24"/>
          <w:lang w:val="es-ES"/>
        </w:rPr>
        <w:t xml:space="preserve">, </w:t>
      </w:r>
      <w:r>
        <w:rPr>
          <w:rFonts w:cs="Arial"/>
          <w:sz w:val="24"/>
          <w:szCs w:val="24"/>
          <w:lang w:val="es-ES"/>
        </w:rPr>
        <w:t>11, 12, 17, 18, y 19 fracciones: IV, VI.</w:t>
      </w:r>
    </w:p>
    <w:p w:rsidR="00320521" w:rsidRDefault="00320521" w:rsidP="00320521">
      <w:pPr>
        <w:tabs>
          <w:tab w:val="left" w:pos="709"/>
        </w:tabs>
        <w:ind w:right="616"/>
        <w:jc w:val="both"/>
        <w:rPr>
          <w:rFonts w:cs="Arial"/>
          <w:sz w:val="24"/>
          <w:szCs w:val="24"/>
          <w:lang w:val="es-ES"/>
        </w:rPr>
      </w:pPr>
    </w:p>
    <w:p w:rsidR="007977DA" w:rsidRPr="00EF2916" w:rsidRDefault="007977DA" w:rsidP="007977DA">
      <w:pPr>
        <w:tabs>
          <w:tab w:val="left" w:pos="709"/>
        </w:tabs>
        <w:ind w:right="616"/>
        <w:jc w:val="both"/>
        <w:rPr>
          <w:rFonts w:cs="Arial"/>
          <w:sz w:val="24"/>
          <w:szCs w:val="24"/>
        </w:rPr>
      </w:pPr>
    </w:p>
    <w:p w:rsidR="00D3439E" w:rsidRPr="00900EBA" w:rsidRDefault="00D3439E" w:rsidP="00900EBA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  <w:r w:rsidRPr="00900EBA">
        <w:rPr>
          <w:rFonts w:cs="Arial"/>
          <w:bCs/>
          <w:sz w:val="24"/>
          <w:szCs w:val="24"/>
          <w:lang w:eastAsia="es-MX"/>
        </w:rPr>
        <w:t>MANUALES</w:t>
      </w:r>
    </w:p>
    <w:p w:rsidR="00D3439E" w:rsidRPr="00EF2916" w:rsidRDefault="00D3439E" w:rsidP="00D3439E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eastAsia="es-MX"/>
        </w:rPr>
      </w:pPr>
    </w:p>
    <w:p w:rsidR="00320521" w:rsidRDefault="00320521" w:rsidP="00320521">
      <w:pPr>
        <w:pStyle w:val="Prrafodelista"/>
        <w:numPr>
          <w:ilvl w:val="0"/>
          <w:numId w:val="44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 xml:space="preserve">Manual de Organización General del Instituto Politécnico Nacional. </w:t>
      </w:r>
    </w:p>
    <w:p w:rsidR="00320521" w:rsidRDefault="00320521" w:rsidP="00320521">
      <w:pPr>
        <w:tabs>
          <w:tab w:val="left" w:pos="567"/>
        </w:tabs>
        <w:ind w:left="567" w:right="616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Gaceta Politécnica</w:t>
      </w:r>
      <w:r w:rsidRPr="008521FD">
        <w:rPr>
          <w:rFonts w:cs="Arial"/>
          <w:sz w:val="24"/>
          <w:szCs w:val="24"/>
        </w:rPr>
        <w:t xml:space="preserve"> número extraordinario 763</w:t>
      </w:r>
      <w:r>
        <w:rPr>
          <w:rFonts w:cs="Arial"/>
          <w:sz w:val="24"/>
          <w:szCs w:val="24"/>
        </w:rPr>
        <w:t>, 30 noviembre de 2009.</w:t>
      </w:r>
    </w:p>
    <w:p w:rsidR="00320521" w:rsidRDefault="00320521" w:rsidP="00320521">
      <w:pPr>
        <w:tabs>
          <w:tab w:val="left" w:pos="567"/>
        </w:tabs>
        <w:ind w:right="616"/>
        <w:contextualSpacing/>
        <w:jc w:val="both"/>
        <w:rPr>
          <w:rFonts w:cs="Arial"/>
          <w:b/>
          <w:sz w:val="24"/>
          <w:szCs w:val="24"/>
        </w:rPr>
      </w:pPr>
    </w:p>
    <w:p w:rsidR="00D3439E" w:rsidRDefault="00D3439E" w:rsidP="00EE0688">
      <w:pPr>
        <w:autoSpaceDE w:val="0"/>
        <w:autoSpaceDN w:val="0"/>
        <w:adjustRightInd w:val="0"/>
        <w:ind w:left="284"/>
        <w:rPr>
          <w:rFonts w:cs="Arial"/>
          <w:bCs/>
          <w:sz w:val="24"/>
          <w:szCs w:val="24"/>
          <w:lang w:eastAsia="es-MX"/>
        </w:rPr>
      </w:pPr>
      <w:r w:rsidRPr="00900EBA">
        <w:rPr>
          <w:rFonts w:cs="Arial"/>
          <w:bCs/>
          <w:sz w:val="24"/>
          <w:szCs w:val="24"/>
          <w:lang w:eastAsia="es-MX"/>
        </w:rPr>
        <w:t>NORMAS, PLANES Y PROGRAMAS</w:t>
      </w:r>
    </w:p>
    <w:p w:rsidR="00D36A0E" w:rsidRPr="00EF2916" w:rsidRDefault="00D36A0E" w:rsidP="00D36A0E">
      <w:pPr>
        <w:tabs>
          <w:tab w:val="left" w:pos="567"/>
        </w:tabs>
        <w:ind w:left="720" w:right="616"/>
        <w:contextualSpacing/>
        <w:jc w:val="both"/>
        <w:rPr>
          <w:rFonts w:cs="Arial"/>
          <w:sz w:val="24"/>
          <w:szCs w:val="24"/>
        </w:rPr>
      </w:pPr>
    </w:p>
    <w:p w:rsidR="00320521" w:rsidRDefault="00320521" w:rsidP="00320521">
      <w:pPr>
        <w:numPr>
          <w:ilvl w:val="0"/>
          <w:numId w:val="39"/>
        </w:numPr>
        <w:tabs>
          <w:tab w:val="left" w:pos="567"/>
        </w:tabs>
        <w:ind w:right="616"/>
        <w:contextualSpacing/>
        <w:jc w:val="both"/>
        <w:rPr>
          <w:rFonts w:cs="Arial"/>
          <w:sz w:val="24"/>
          <w:szCs w:val="24"/>
        </w:rPr>
      </w:pPr>
      <w:r w:rsidRPr="00EF2916">
        <w:rPr>
          <w:rFonts w:cs="Arial"/>
          <w:sz w:val="24"/>
          <w:szCs w:val="24"/>
        </w:rPr>
        <w:t>Pla</w:t>
      </w:r>
      <w:r>
        <w:rPr>
          <w:rFonts w:cs="Arial"/>
          <w:sz w:val="24"/>
          <w:szCs w:val="24"/>
        </w:rPr>
        <w:t>n Nacional de Desarrollo 2013-</w:t>
      </w:r>
      <w:r w:rsidRPr="00EF2916">
        <w:rPr>
          <w:rFonts w:cs="Arial"/>
          <w:sz w:val="24"/>
          <w:szCs w:val="24"/>
        </w:rPr>
        <w:t>2018.</w:t>
      </w:r>
    </w:p>
    <w:p w:rsidR="00320521" w:rsidRDefault="00320521" w:rsidP="00320521">
      <w:pPr>
        <w:tabs>
          <w:tab w:val="left" w:pos="567"/>
        </w:tabs>
        <w:ind w:left="720" w:right="616"/>
        <w:contextualSpacing/>
        <w:jc w:val="both"/>
        <w:rPr>
          <w:rFonts w:cs="Arial"/>
          <w:sz w:val="24"/>
          <w:szCs w:val="24"/>
        </w:rPr>
      </w:pPr>
    </w:p>
    <w:p w:rsidR="00320521" w:rsidRDefault="00320521" w:rsidP="00320521">
      <w:pPr>
        <w:numPr>
          <w:ilvl w:val="0"/>
          <w:numId w:val="39"/>
        </w:numPr>
        <w:tabs>
          <w:tab w:val="left" w:pos="567"/>
        </w:tabs>
        <w:ind w:right="616"/>
        <w:contextualSpacing/>
        <w:jc w:val="both"/>
        <w:rPr>
          <w:rFonts w:cs="Arial"/>
          <w:sz w:val="24"/>
          <w:szCs w:val="24"/>
        </w:rPr>
      </w:pPr>
      <w:r w:rsidRPr="00EF2916">
        <w:rPr>
          <w:rFonts w:cs="Arial"/>
          <w:sz w:val="24"/>
          <w:szCs w:val="24"/>
        </w:rPr>
        <w:t>Program</w:t>
      </w:r>
      <w:r>
        <w:rPr>
          <w:rFonts w:cs="Arial"/>
          <w:sz w:val="24"/>
          <w:szCs w:val="24"/>
        </w:rPr>
        <w:t>a Sectorial de Educación 2013-</w:t>
      </w:r>
      <w:r w:rsidRPr="00EF2916">
        <w:rPr>
          <w:rFonts w:cs="Arial"/>
          <w:sz w:val="24"/>
          <w:szCs w:val="24"/>
        </w:rPr>
        <w:t>2018.</w:t>
      </w:r>
    </w:p>
    <w:p w:rsidR="00320521" w:rsidRDefault="00320521" w:rsidP="00320521">
      <w:pPr>
        <w:pStyle w:val="Prrafodelista"/>
        <w:rPr>
          <w:rFonts w:cs="Arial"/>
          <w:sz w:val="24"/>
          <w:szCs w:val="24"/>
        </w:rPr>
      </w:pPr>
    </w:p>
    <w:p w:rsidR="005A6FAB" w:rsidRDefault="005A6FAB" w:rsidP="005A6FAB">
      <w:pPr>
        <w:numPr>
          <w:ilvl w:val="0"/>
          <w:numId w:val="39"/>
        </w:numPr>
        <w:tabs>
          <w:tab w:val="left" w:pos="567"/>
        </w:tabs>
        <w:ind w:right="616"/>
        <w:contextualSpacing/>
        <w:jc w:val="both"/>
        <w:rPr>
          <w:rFonts w:cs="Arial"/>
          <w:sz w:val="24"/>
          <w:szCs w:val="24"/>
        </w:rPr>
      </w:pPr>
      <w:r w:rsidRPr="00EF2916">
        <w:rPr>
          <w:rFonts w:cs="Arial"/>
          <w:sz w:val="24"/>
          <w:szCs w:val="24"/>
        </w:rPr>
        <w:t xml:space="preserve">Programa de </w:t>
      </w:r>
      <w:r>
        <w:rPr>
          <w:rFonts w:cs="Arial"/>
          <w:sz w:val="24"/>
          <w:szCs w:val="24"/>
        </w:rPr>
        <w:t>Desarrollo Institucional 2013-</w:t>
      </w:r>
      <w:r w:rsidRPr="00EF2916">
        <w:rPr>
          <w:rFonts w:cs="Arial"/>
          <w:sz w:val="24"/>
          <w:szCs w:val="24"/>
        </w:rPr>
        <w:t>2018.</w:t>
      </w:r>
    </w:p>
    <w:p w:rsidR="00320521" w:rsidRDefault="00320521" w:rsidP="00320521">
      <w:pPr>
        <w:tabs>
          <w:tab w:val="left" w:pos="567"/>
        </w:tabs>
        <w:ind w:left="720" w:right="616"/>
        <w:contextualSpacing/>
        <w:jc w:val="both"/>
        <w:rPr>
          <w:rFonts w:cs="Arial"/>
          <w:sz w:val="24"/>
          <w:szCs w:val="24"/>
        </w:rPr>
      </w:pPr>
    </w:p>
    <w:p w:rsidR="005A6FAB" w:rsidRDefault="005A6FAB" w:rsidP="005A6FAB">
      <w:pPr>
        <w:numPr>
          <w:ilvl w:val="0"/>
          <w:numId w:val="39"/>
        </w:numPr>
        <w:tabs>
          <w:tab w:val="left" w:pos="567"/>
        </w:tabs>
        <w:ind w:right="616"/>
        <w:contextualSpacing/>
        <w:jc w:val="both"/>
        <w:rPr>
          <w:rFonts w:cs="Arial"/>
          <w:sz w:val="24"/>
          <w:szCs w:val="24"/>
        </w:rPr>
      </w:pPr>
      <w:r w:rsidRPr="00EF2916">
        <w:rPr>
          <w:rFonts w:cs="Arial"/>
          <w:sz w:val="24"/>
          <w:szCs w:val="24"/>
        </w:rPr>
        <w:t>Programa Instit</w:t>
      </w:r>
      <w:r>
        <w:rPr>
          <w:rFonts w:cs="Arial"/>
          <w:sz w:val="24"/>
          <w:szCs w:val="24"/>
        </w:rPr>
        <w:t>ucional de Mediano Plazo 2013-</w:t>
      </w:r>
      <w:r w:rsidRPr="00EF2916">
        <w:rPr>
          <w:rFonts w:cs="Arial"/>
          <w:sz w:val="24"/>
          <w:szCs w:val="24"/>
        </w:rPr>
        <w:t>2015.</w:t>
      </w:r>
    </w:p>
    <w:p w:rsidR="00320521" w:rsidRDefault="00320521" w:rsidP="00320521">
      <w:pPr>
        <w:pStyle w:val="Prrafodelista"/>
        <w:rPr>
          <w:rFonts w:cs="Arial"/>
          <w:sz w:val="24"/>
          <w:szCs w:val="24"/>
        </w:rPr>
      </w:pPr>
    </w:p>
    <w:p w:rsidR="00D3439E" w:rsidRPr="00EF2916" w:rsidRDefault="00D3439E" w:rsidP="00D3439E">
      <w:pPr>
        <w:tabs>
          <w:tab w:val="left" w:pos="567"/>
        </w:tabs>
        <w:ind w:left="720" w:right="616"/>
        <w:contextualSpacing/>
        <w:jc w:val="both"/>
        <w:rPr>
          <w:rFonts w:cs="Arial"/>
          <w:sz w:val="24"/>
          <w:szCs w:val="24"/>
        </w:rPr>
      </w:pPr>
    </w:p>
    <w:p w:rsidR="00D36A0E" w:rsidRPr="00EF2916" w:rsidRDefault="00D36A0E" w:rsidP="00D36A0E">
      <w:pPr>
        <w:tabs>
          <w:tab w:val="left" w:pos="567"/>
        </w:tabs>
        <w:ind w:left="720" w:right="616"/>
        <w:contextualSpacing/>
        <w:jc w:val="both"/>
        <w:rPr>
          <w:rFonts w:cs="Arial"/>
          <w:sz w:val="24"/>
          <w:szCs w:val="24"/>
        </w:rPr>
      </w:pPr>
    </w:p>
    <w:p w:rsidR="00B27839" w:rsidRPr="00D3439E" w:rsidRDefault="00B27839" w:rsidP="00D3439E">
      <w:pPr>
        <w:tabs>
          <w:tab w:val="left" w:pos="426"/>
        </w:tabs>
        <w:spacing w:before="240"/>
        <w:ind w:left="1276" w:hanging="1276"/>
        <w:jc w:val="both"/>
        <w:rPr>
          <w:rFonts w:cs="Arial"/>
          <w:b/>
          <w:sz w:val="24"/>
          <w:szCs w:val="24"/>
        </w:rPr>
      </w:pPr>
    </w:p>
    <w:p w:rsidR="00291D54" w:rsidRDefault="00291D54" w:rsidP="00C20DE2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C20DE2">
        <w:rPr>
          <w:rFonts w:cs="Arial"/>
          <w:b/>
          <w:sz w:val="24"/>
          <w:szCs w:val="24"/>
        </w:rPr>
        <w:br w:type="page"/>
      </w:r>
    </w:p>
    <w:p w:rsidR="00387D95" w:rsidRPr="00531359" w:rsidRDefault="00387D95" w:rsidP="00531359">
      <w:pPr>
        <w:jc w:val="both"/>
        <w:rPr>
          <w:rFonts w:cs="Arial"/>
          <w:b/>
          <w:sz w:val="24"/>
          <w:szCs w:val="24"/>
          <w:highlight w:val="yellow"/>
        </w:rPr>
      </w:pPr>
    </w:p>
    <w:p w:rsidR="00A95A0C" w:rsidRDefault="00A95A0C" w:rsidP="00531359">
      <w:pPr>
        <w:ind w:left="284"/>
        <w:jc w:val="both"/>
        <w:rPr>
          <w:rFonts w:cs="Arial"/>
          <w:b/>
          <w:sz w:val="24"/>
          <w:szCs w:val="24"/>
        </w:rPr>
      </w:pPr>
    </w:p>
    <w:p w:rsidR="00AE6CD9" w:rsidRPr="00531359" w:rsidRDefault="00B27839" w:rsidP="00531359">
      <w:pPr>
        <w:ind w:left="284"/>
        <w:jc w:val="both"/>
        <w:rPr>
          <w:rFonts w:cs="Arial"/>
          <w:b/>
          <w:sz w:val="24"/>
          <w:szCs w:val="24"/>
        </w:rPr>
      </w:pPr>
      <w:r w:rsidRPr="00531359">
        <w:rPr>
          <w:rFonts w:cs="Arial"/>
          <w:b/>
          <w:sz w:val="24"/>
          <w:szCs w:val="24"/>
        </w:rPr>
        <w:t xml:space="preserve">POLÍTICAS </w:t>
      </w:r>
      <w:r w:rsidR="00D55C2A" w:rsidRPr="00531359">
        <w:rPr>
          <w:rFonts w:cs="Arial"/>
          <w:b/>
          <w:sz w:val="24"/>
          <w:szCs w:val="24"/>
        </w:rPr>
        <w:t>DE OPERACIÓN</w:t>
      </w:r>
    </w:p>
    <w:p w:rsidR="00761D29" w:rsidRDefault="00761D29" w:rsidP="00761D29">
      <w:pPr>
        <w:pStyle w:val="Prrafodelista"/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</w:p>
    <w:p w:rsidR="00425ABD" w:rsidRDefault="00EB6943" w:rsidP="00EB3D7C">
      <w:pPr>
        <w:pStyle w:val="Prrafodelista"/>
        <w:numPr>
          <w:ilvl w:val="0"/>
          <w:numId w:val="43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titular de cada órgano de la unidad responsable, capturará</w:t>
      </w:r>
      <w:r w:rsidR="00BD23DD">
        <w:rPr>
          <w:rFonts w:cs="Arial"/>
          <w:sz w:val="24"/>
          <w:szCs w:val="24"/>
        </w:rPr>
        <w:t xml:space="preserve"> la información relacionada con</w:t>
      </w:r>
      <w:r w:rsidRPr="00EB6943">
        <w:rPr>
          <w:rFonts w:cs="Arial"/>
          <w:sz w:val="24"/>
          <w:szCs w:val="24"/>
        </w:rPr>
        <w:t xml:space="preserve"> </w:t>
      </w:r>
      <w:r w:rsidRPr="00761D29">
        <w:rPr>
          <w:rFonts w:cs="Arial"/>
          <w:sz w:val="24"/>
          <w:szCs w:val="24"/>
        </w:rPr>
        <w:t>las metas del PEDMP</w:t>
      </w:r>
      <w:r w:rsidR="00BD23D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correspondientes a su </w:t>
      </w:r>
      <w:r w:rsidR="004F4163">
        <w:rPr>
          <w:rFonts w:cs="Arial"/>
          <w:sz w:val="24"/>
          <w:szCs w:val="24"/>
        </w:rPr>
        <w:t>ámbito de competencia.</w:t>
      </w:r>
    </w:p>
    <w:p w:rsidR="00761D29" w:rsidRPr="00761D29" w:rsidRDefault="00761D29" w:rsidP="00761D29">
      <w:pPr>
        <w:pStyle w:val="Prrafodelista"/>
        <w:rPr>
          <w:rFonts w:cs="Arial"/>
          <w:sz w:val="24"/>
          <w:szCs w:val="24"/>
        </w:rPr>
      </w:pPr>
    </w:p>
    <w:p w:rsidR="00EB6943" w:rsidRDefault="00EB6943" w:rsidP="00EB3D7C">
      <w:pPr>
        <w:pStyle w:val="Prrafodelista"/>
        <w:numPr>
          <w:ilvl w:val="0"/>
          <w:numId w:val="43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unidad responsable </w:t>
      </w:r>
      <w:r w:rsidR="002361AF">
        <w:rPr>
          <w:rFonts w:cs="Arial"/>
          <w:sz w:val="24"/>
          <w:szCs w:val="24"/>
        </w:rPr>
        <w:t>enviará</w:t>
      </w:r>
      <w:r w:rsidRPr="00EB694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la Dirección de Planeación</w:t>
      </w:r>
      <w:r w:rsidR="002361AF">
        <w:rPr>
          <w:rFonts w:cs="Arial"/>
          <w:sz w:val="24"/>
          <w:szCs w:val="24"/>
        </w:rPr>
        <w:t xml:space="preserve"> del Instituto Politécnico Nacional</w:t>
      </w:r>
      <w:r>
        <w:rPr>
          <w:rFonts w:cs="Arial"/>
          <w:sz w:val="24"/>
          <w:szCs w:val="24"/>
        </w:rPr>
        <w:t xml:space="preserve">, </w:t>
      </w:r>
      <w:r w:rsidR="002361AF">
        <w:rPr>
          <w:rFonts w:cs="Arial"/>
          <w:sz w:val="24"/>
          <w:szCs w:val="24"/>
        </w:rPr>
        <w:t xml:space="preserve">un </w:t>
      </w:r>
      <w:r>
        <w:rPr>
          <w:rFonts w:cs="Arial"/>
          <w:sz w:val="24"/>
          <w:szCs w:val="24"/>
        </w:rPr>
        <w:t>oficio</w:t>
      </w:r>
      <w:r w:rsidR="002361AF">
        <w:rPr>
          <w:rFonts w:cs="Arial"/>
          <w:sz w:val="24"/>
          <w:szCs w:val="24"/>
        </w:rPr>
        <w:t xml:space="preserve"> notificando</w:t>
      </w:r>
      <w:r>
        <w:rPr>
          <w:rFonts w:cs="Arial"/>
          <w:sz w:val="24"/>
          <w:szCs w:val="24"/>
        </w:rPr>
        <w:t xml:space="preserve"> la conclusión de la captura de su PEDMP en el sistema informático definido para tal fin</w:t>
      </w:r>
      <w:r w:rsidR="002361AF">
        <w:rPr>
          <w:rFonts w:cs="Arial"/>
          <w:sz w:val="24"/>
          <w:szCs w:val="24"/>
        </w:rPr>
        <w:t>; el oficio de referencia deberá contener el número de folio que se genera con dicha conclusión.</w:t>
      </w:r>
    </w:p>
    <w:p w:rsidR="00EB6943" w:rsidRPr="00EB6943" w:rsidRDefault="00EB6943" w:rsidP="00EB6943">
      <w:pPr>
        <w:pStyle w:val="Prrafodelista"/>
        <w:rPr>
          <w:rFonts w:cs="Arial"/>
          <w:sz w:val="24"/>
          <w:szCs w:val="24"/>
        </w:rPr>
      </w:pPr>
    </w:p>
    <w:p w:rsidR="00425ABD" w:rsidRDefault="00EB6943" w:rsidP="00EB3D7C">
      <w:pPr>
        <w:pStyle w:val="Prrafodelista"/>
        <w:numPr>
          <w:ilvl w:val="0"/>
          <w:numId w:val="43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el caso de </w:t>
      </w:r>
      <w:r w:rsidR="002361AF">
        <w:rPr>
          <w:rFonts w:cs="Arial"/>
          <w:sz w:val="24"/>
          <w:szCs w:val="24"/>
        </w:rPr>
        <w:t xml:space="preserve">que </w:t>
      </w:r>
      <w:r>
        <w:rPr>
          <w:rFonts w:cs="Arial"/>
          <w:sz w:val="24"/>
          <w:szCs w:val="24"/>
        </w:rPr>
        <w:t xml:space="preserve">la unidad </w:t>
      </w:r>
      <w:r w:rsidR="002361AF">
        <w:rPr>
          <w:rFonts w:cs="Arial"/>
          <w:sz w:val="24"/>
          <w:szCs w:val="24"/>
        </w:rPr>
        <w:t xml:space="preserve">responsable esté ubicada </w:t>
      </w:r>
      <w:r>
        <w:rPr>
          <w:rFonts w:cs="Arial"/>
          <w:sz w:val="24"/>
          <w:szCs w:val="24"/>
        </w:rPr>
        <w:t>fuera del área metropolitana de la Ciudad de México, entregar</w:t>
      </w:r>
      <w:r w:rsidR="002361AF">
        <w:rPr>
          <w:rFonts w:cs="Arial"/>
          <w:sz w:val="24"/>
          <w:szCs w:val="24"/>
        </w:rPr>
        <w:t>á,</w:t>
      </w:r>
      <w:r>
        <w:rPr>
          <w:rFonts w:cs="Arial"/>
          <w:sz w:val="24"/>
          <w:szCs w:val="24"/>
        </w:rPr>
        <w:t xml:space="preserve"> a través de correo electrónico</w:t>
      </w:r>
      <w:r w:rsidR="002361AF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el oficio en el que notifique la conclusión de la captura de la información de su PEDMP.</w:t>
      </w:r>
    </w:p>
    <w:p w:rsidR="004B29AB" w:rsidRPr="004B29AB" w:rsidRDefault="004B29AB" w:rsidP="004B29AB">
      <w:pPr>
        <w:pStyle w:val="Prrafodelista"/>
        <w:rPr>
          <w:rFonts w:cs="Arial"/>
          <w:sz w:val="24"/>
          <w:szCs w:val="24"/>
        </w:rPr>
      </w:pPr>
    </w:p>
    <w:p w:rsidR="004B29AB" w:rsidRDefault="004B29AB" w:rsidP="004B29AB">
      <w:pPr>
        <w:pStyle w:val="Prrafodelista"/>
        <w:numPr>
          <w:ilvl w:val="0"/>
          <w:numId w:val="43"/>
        </w:num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unidad responsable deberá contar con una impresión del </w:t>
      </w:r>
      <w:r w:rsidR="004F4163">
        <w:rPr>
          <w:rFonts w:cs="Arial"/>
          <w:sz w:val="24"/>
          <w:szCs w:val="24"/>
        </w:rPr>
        <w:t>PEDMP</w:t>
      </w:r>
      <w:r>
        <w:rPr>
          <w:rFonts w:cs="Arial"/>
          <w:sz w:val="24"/>
          <w:szCs w:val="24"/>
        </w:rPr>
        <w:t xml:space="preserve"> con f</w:t>
      </w:r>
      <w:r w:rsidRPr="00761D29">
        <w:rPr>
          <w:rFonts w:cs="Arial"/>
          <w:sz w:val="24"/>
          <w:szCs w:val="24"/>
        </w:rPr>
        <w:t>irmas autógrafas</w:t>
      </w:r>
      <w:r>
        <w:rPr>
          <w:rFonts w:cs="Arial"/>
          <w:sz w:val="24"/>
          <w:szCs w:val="24"/>
        </w:rPr>
        <w:t>, en la que se incluya la notificación de validación por la Dirección de Planeación</w:t>
      </w:r>
      <w:r w:rsidRPr="00761D29">
        <w:rPr>
          <w:rFonts w:cs="Arial"/>
          <w:sz w:val="24"/>
          <w:szCs w:val="24"/>
        </w:rPr>
        <w:t>.</w:t>
      </w:r>
    </w:p>
    <w:p w:rsidR="004B29AB" w:rsidRPr="00761D29" w:rsidRDefault="004B29AB" w:rsidP="004B29AB">
      <w:pPr>
        <w:pStyle w:val="Prrafodelista"/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</w:p>
    <w:p w:rsidR="00425ABD" w:rsidRDefault="00425ABD" w:rsidP="00EB3D7C">
      <w:pPr>
        <w:tabs>
          <w:tab w:val="left" w:pos="426"/>
          <w:tab w:val="left" w:pos="709"/>
        </w:tabs>
        <w:jc w:val="both"/>
        <w:rPr>
          <w:rFonts w:cs="Arial"/>
          <w:sz w:val="24"/>
          <w:szCs w:val="24"/>
        </w:rPr>
      </w:pPr>
    </w:p>
    <w:p w:rsidR="002361AF" w:rsidRDefault="002361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65"/>
        <w:gridCol w:w="2094"/>
        <w:gridCol w:w="2037"/>
      </w:tblGrid>
      <w:tr w:rsidR="002361AF" w:rsidRPr="00814C4C" w:rsidTr="00610B52">
        <w:trPr>
          <w:cantSplit/>
          <w:trHeight w:val="834"/>
        </w:trPr>
        <w:tc>
          <w:tcPr>
            <w:tcW w:w="3007" w:type="pct"/>
            <w:shd w:val="clear" w:color="auto" w:fill="D9D9D9" w:themeFill="background1" w:themeFillShade="D9"/>
            <w:vAlign w:val="center"/>
          </w:tcPr>
          <w:p w:rsidR="006E3DC5" w:rsidRPr="00D76E4B" w:rsidRDefault="006E3DC5" w:rsidP="007C1C90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lastRenderedPageBreak/>
              <w:t>ACTIVIDAD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:rsidR="006E3DC5" w:rsidRPr="00D76E4B" w:rsidRDefault="006E3DC5" w:rsidP="007C1C90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956" w:type="pct"/>
            <w:shd w:val="clear" w:color="auto" w:fill="D9D9D9" w:themeFill="background1" w:themeFillShade="D9"/>
            <w:vAlign w:val="center"/>
          </w:tcPr>
          <w:p w:rsidR="006E3DC5" w:rsidRPr="00D76E4B" w:rsidRDefault="006E3DC5" w:rsidP="007C1C90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D76E4B">
              <w:rPr>
                <w:rFonts w:cs="Arial"/>
                <w:b/>
                <w:sz w:val="24"/>
                <w:szCs w:val="22"/>
              </w:rPr>
              <w:t>REGISTRO</w:t>
            </w:r>
            <w:r>
              <w:rPr>
                <w:rFonts w:cs="Arial"/>
                <w:b/>
                <w:sz w:val="24"/>
                <w:szCs w:val="22"/>
              </w:rPr>
              <w:t>S</w:t>
            </w: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6E3DC5" w:rsidRPr="005108C1" w:rsidRDefault="009C71C7" w:rsidP="002361AF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 convocatoria para asistir a</w:t>
            </w:r>
            <w:r w:rsidR="00D97BD0">
              <w:rPr>
                <w:rFonts w:cs="Arial"/>
                <w:sz w:val="24"/>
                <w:szCs w:val="24"/>
              </w:rPr>
              <w:t>l taller</w:t>
            </w:r>
            <w:r w:rsidR="002361AF">
              <w:rPr>
                <w:rFonts w:cs="Arial"/>
                <w:sz w:val="24"/>
                <w:szCs w:val="24"/>
              </w:rPr>
              <w:t xml:space="preserve"> para la elaboración del PEDMP.</w:t>
            </w:r>
          </w:p>
        </w:tc>
        <w:tc>
          <w:tcPr>
            <w:tcW w:w="1037" w:type="pct"/>
          </w:tcPr>
          <w:p w:rsidR="006E3DC5" w:rsidRPr="005108C1" w:rsidRDefault="009C71C7" w:rsidP="002361AF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Dirección </w:t>
            </w:r>
            <w:r w:rsidR="002361AF">
              <w:rPr>
                <w:rFonts w:cs="Arial"/>
                <w:sz w:val="24"/>
                <w:szCs w:val="24"/>
              </w:rPr>
              <w:t>de la unidad responsable.</w:t>
            </w:r>
          </w:p>
        </w:tc>
        <w:tc>
          <w:tcPr>
            <w:tcW w:w="956" w:type="pct"/>
          </w:tcPr>
          <w:p w:rsidR="006E3DC5" w:rsidRPr="005108C1" w:rsidRDefault="002361AF" w:rsidP="0047698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Convocatoria</w:t>
            </w: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0C3857" w:rsidRDefault="002730C1" w:rsidP="004B29AB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B81F2F">
              <w:rPr>
                <w:rFonts w:cs="Arial"/>
                <w:sz w:val="24"/>
                <w:szCs w:val="24"/>
              </w:rPr>
              <w:t xml:space="preserve">siste al taller </w:t>
            </w:r>
            <w:r w:rsidR="004B29AB">
              <w:rPr>
                <w:rFonts w:cs="Arial"/>
                <w:sz w:val="24"/>
                <w:szCs w:val="24"/>
              </w:rPr>
              <w:t xml:space="preserve">y obtiene lineamientos y documentos para la elaboración </w:t>
            </w:r>
            <w:r w:rsidR="00B81F2F">
              <w:rPr>
                <w:rFonts w:cs="Arial"/>
                <w:sz w:val="24"/>
                <w:szCs w:val="24"/>
              </w:rPr>
              <w:t>del PEDMP.</w:t>
            </w:r>
          </w:p>
        </w:tc>
        <w:tc>
          <w:tcPr>
            <w:tcW w:w="1037" w:type="pct"/>
          </w:tcPr>
          <w:p w:rsidR="000C3857" w:rsidRDefault="005A60C7" w:rsidP="005A60C7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Órganos de la unidad responsable designados por el titular.</w:t>
            </w:r>
          </w:p>
        </w:tc>
        <w:tc>
          <w:tcPr>
            <w:tcW w:w="956" w:type="pct"/>
          </w:tcPr>
          <w:p w:rsidR="000C3857" w:rsidRDefault="000C3857" w:rsidP="0047698E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6E3DC5" w:rsidRDefault="0056227A" w:rsidP="00B81F2F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Acuerda con </w:t>
            </w:r>
            <w:r w:rsidR="004B29AB">
              <w:rPr>
                <w:rFonts w:cs="Arial"/>
                <w:sz w:val="24"/>
                <w:szCs w:val="24"/>
              </w:rPr>
              <w:t>el titular de la unidad responsable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4B29AB">
              <w:rPr>
                <w:rFonts w:cs="Arial"/>
                <w:sz w:val="24"/>
                <w:szCs w:val="24"/>
              </w:rPr>
              <w:t xml:space="preserve">los </w:t>
            </w:r>
            <w:r>
              <w:rPr>
                <w:rFonts w:cs="Arial"/>
                <w:sz w:val="24"/>
                <w:szCs w:val="24"/>
              </w:rPr>
              <w:t xml:space="preserve">proyectos </w:t>
            </w:r>
            <w:r w:rsidR="004B29AB">
              <w:rPr>
                <w:rFonts w:cs="Arial"/>
                <w:sz w:val="24"/>
                <w:szCs w:val="24"/>
              </w:rPr>
              <w:t>que integrarán el PEDMP</w:t>
            </w:r>
            <w:r>
              <w:rPr>
                <w:rFonts w:cs="Arial"/>
                <w:sz w:val="24"/>
                <w:szCs w:val="24"/>
              </w:rPr>
              <w:t xml:space="preserve"> y </w:t>
            </w:r>
            <w:r w:rsidR="004B29AB">
              <w:rPr>
                <w:rFonts w:cs="Arial"/>
                <w:sz w:val="24"/>
                <w:szCs w:val="24"/>
              </w:rPr>
              <w:t>l</w:t>
            </w:r>
            <w:r>
              <w:rPr>
                <w:rFonts w:cs="Arial"/>
                <w:sz w:val="24"/>
                <w:szCs w:val="24"/>
              </w:rPr>
              <w:t>a metodología de trabajo.</w:t>
            </w:r>
          </w:p>
          <w:p w:rsidR="00F121B4" w:rsidRPr="005108C1" w:rsidRDefault="00F121B4" w:rsidP="00F121B4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37" w:type="pct"/>
          </w:tcPr>
          <w:p w:rsidR="006E3DC5" w:rsidRPr="005108C1" w:rsidRDefault="004B29AB" w:rsidP="007C1C90">
            <w:pPr>
              <w:pStyle w:val="Encabezado"/>
              <w:spacing w:after="120"/>
              <w:ind w:left="71" w:right="-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planeación en la unidad responsable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956" w:type="pct"/>
          </w:tcPr>
          <w:p w:rsidR="006E3DC5" w:rsidRPr="005108C1" w:rsidRDefault="006E3DC5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6E3DC5" w:rsidRDefault="004B29AB" w:rsidP="00B81F2F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Realiza </w:t>
            </w:r>
            <w:r w:rsidR="00B81F2F">
              <w:rPr>
                <w:rFonts w:cs="Arial"/>
                <w:sz w:val="24"/>
                <w:szCs w:val="24"/>
              </w:rPr>
              <w:t xml:space="preserve">reunión </w:t>
            </w:r>
            <w:r>
              <w:rPr>
                <w:rFonts w:cs="Arial"/>
                <w:sz w:val="24"/>
                <w:szCs w:val="24"/>
              </w:rPr>
              <w:t xml:space="preserve">de trabajo con los titulares </w:t>
            </w:r>
            <w:r w:rsidR="004F4163">
              <w:rPr>
                <w:rFonts w:cs="Arial"/>
                <w:sz w:val="24"/>
                <w:szCs w:val="24"/>
              </w:rPr>
              <w:t xml:space="preserve">de los órganos de la unidad responsable, </w:t>
            </w:r>
            <w:r w:rsidR="00385530">
              <w:rPr>
                <w:rFonts w:cs="Arial"/>
                <w:sz w:val="24"/>
                <w:szCs w:val="24"/>
              </w:rPr>
              <w:t>en la que da</w:t>
            </w:r>
            <w:r w:rsidR="0056227A">
              <w:rPr>
                <w:rFonts w:cs="Arial"/>
                <w:sz w:val="24"/>
                <w:szCs w:val="24"/>
              </w:rPr>
              <w:t xml:space="preserve"> a conocer</w:t>
            </w:r>
            <w:r w:rsidR="00B81F2F">
              <w:rPr>
                <w:rFonts w:cs="Arial"/>
                <w:sz w:val="24"/>
                <w:szCs w:val="24"/>
              </w:rPr>
              <w:t xml:space="preserve"> los</w:t>
            </w:r>
            <w:r w:rsidR="0056227A">
              <w:rPr>
                <w:rFonts w:cs="Arial"/>
                <w:sz w:val="24"/>
                <w:szCs w:val="24"/>
              </w:rPr>
              <w:t xml:space="preserve"> lineamientos y la </w:t>
            </w:r>
            <w:r w:rsidR="00B81F2F">
              <w:rPr>
                <w:rFonts w:cs="Arial"/>
                <w:sz w:val="24"/>
                <w:szCs w:val="24"/>
              </w:rPr>
              <w:t>metodología</w:t>
            </w:r>
            <w:r w:rsidR="00F121B4">
              <w:rPr>
                <w:rFonts w:cs="Arial"/>
                <w:sz w:val="24"/>
                <w:szCs w:val="24"/>
              </w:rPr>
              <w:t xml:space="preserve"> </w:t>
            </w:r>
            <w:r w:rsidR="00B81F2F">
              <w:rPr>
                <w:rFonts w:cs="Arial"/>
                <w:sz w:val="24"/>
                <w:szCs w:val="24"/>
              </w:rPr>
              <w:t>para la elaboración d</w:t>
            </w:r>
            <w:r w:rsidR="0056227A">
              <w:rPr>
                <w:rFonts w:cs="Arial"/>
                <w:sz w:val="24"/>
                <w:szCs w:val="24"/>
              </w:rPr>
              <w:t>el P</w:t>
            </w:r>
            <w:r w:rsidR="002516D0">
              <w:rPr>
                <w:rFonts w:cs="Arial"/>
                <w:sz w:val="24"/>
                <w:szCs w:val="24"/>
              </w:rPr>
              <w:t>E</w:t>
            </w:r>
            <w:r w:rsidR="0056227A">
              <w:rPr>
                <w:rFonts w:cs="Arial"/>
                <w:sz w:val="24"/>
                <w:szCs w:val="24"/>
              </w:rPr>
              <w:t>DMP.</w:t>
            </w:r>
          </w:p>
          <w:p w:rsidR="00F121B4" w:rsidRPr="005108C1" w:rsidRDefault="00F121B4" w:rsidP="00F121B4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37" w:type="pct"/>
          </w:tcPr>
          <w:p w:rsidR="006E3DC5" w:rsidRPr="005108C1" w:rsidRDefault="006E3DC5" w:rsidP="007C1C90">
            <w:pPr>
              <w:pStyle w:val="Encabezado"/>
              <w:spacing w:after="120"/>
              <w:ind w:left="71" w:right="-1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</w:tcPr>
          <w:p w:rsidR="006E3DC5" w:rsidRPr="005108C1" w:rsidRDefault="00385530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Minuta</w:t>
            </w:r>
          </w:p>
        </w:tc>
      </w:tr>
      <w:tr w:rsidR="00385530" w:rsidRPr="001E5351" w:rsidTr="00610B52">
        <w:trPr>
          <w:cantSplit/>
          <w:trHeight w:val="20"/>
        </w:trPr>
        <w:tc>
          <w:tcPr>
            <w:tcW w:w="3007" w:type="pct"/>
          </w:tcPr>
          <w:p w:rsidR="00385530" w:rsidRDefault="00385530" w:rsidP="004F4163">
            <w:pPr>
              <w:pStyle w:val="Prrafodelista"/>
              <w:numPr>
                <w:ilvl w:val="0"/>
                <w:numId w:val="33"/>
              </w:numPr>
              <w:tabs>
                <w:tab w:val="num" w:pos="426"/>
              </w:tabs>
              <w:spacing w:after="100"/>
              <w:ind w:left="426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Captura en el sistema informático diseñado para tal fin, la información correspondiente </w:t>
            </w:r>
            <w:r w:rsidR="004F4163">
              <w:rPr>
                <w:rFonts w:cs="Arial"/>
                <w:sz w:val="24"/>
                <w:szCs w:val="24"/>
              </w:rPr>
              <w:t xml:space="preserve">a la Misión, Visión y </w:t>
            </w:r>
            <w:r>
              <w:rPr>
                <w:rFonts w:cs="Arial"/>
                <w:sz w:val="24"/>
                <w:szCs w:val="24"/>
              </w:rPr>
              <w:t>FODA de la unidad responsable y selecciona proyectos que serán desarrollados.</w:t>
            </w:r>
          </w:p>
        </w:tc>
        <w:tc>
          <w:tcPr>
            <w:tcW w:w="1037" w:type="pct"/>
          </w:tcPr>
          <w:p w:rsidR="00385530" w:rsidRDefault="00385530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</w:tcPr>
          <w:p w:rsidR="00385530" w:rsidRPr="005108C1" w:rsidRDefault="00385530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5612E1" w:rsidRPr="0051285C" w:rsidRDefault="00385530" w:rsidP="00385530">
            <w:pPr>
              <w:pStyle w:val="Prrafodelista"/>
              <w:numPr>
                <w:ilvl w:val="0"/>
                <w:numId w:val="33"/>
              </w:numPr>
              <w:tabs>
                <w:tab w:val="num" w:pos="426"/>
              </w:tabs>
              <w:spacing w:after="100"/>
              <w:ind w:left="426" w:hanging="425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B81F2F">
              <w:rPr>
                <w:rFonts w:cs="Arial"/>
                <w:sz w:val="24"/>
                <w:szCs w:val="24"/>
              </w:rPr>
              <w:t xml:space="preserve">aptura </w:t>
            </w:r>
            <w:r w:rsidR="004F4163">
              <w:rPr>
                <w:rFonts w:cs="Arial"/>
                <w:sz w:val="24"/>
                <w:szCs w:val="24"/>
              </w:rPr>
              <w:t xml:space="preserve">la información relacionada con las </w:t>
            </w:r>
            <w:r w:rsidR="0051285C">
              <w:rPr>
                <w:rFonts w:cs="Arial"/>
                <w:sz w:val="24"/>
                <w:szCs w:val="24"/>
              </w:rPr>
              <w:t>meta</w:t>
            </w:r>
            <w:r>
              <w:rPr>
                <w:rFonts w:cs="Arial"/>
                <w:sz w:val="24"/>
                <w:szCs w:val="24"/>
              </w:rPr>
              <w:t>s</w:t>
            </w:r>
            <w:r w:rsidR="0051285C">
              <w:rPr>
                <w:rFonts w:cs="Arial"/>
                <w:sz w:val="24"/>
                <w:szCs w:val="24"/>
              </w:rPr>
              <w:t xml:space="preserve"> del PEDMP</w:t>
            </w:r>
            <w:r w:rsidR="004F4163">
              <w:rPr>
                <w:rFonts w:cs="Arial"/>
                <w:sz w:val="24"/>
                <w:szCs w:val="24"/>
              </w:rPr>
              <w:t>,</w:t>
            </w:r>
            <w:r w:rsidR="0051285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en su ámbito de competencia</w:t>
            </w:r>
            <w:r w:rsidR="00CC7B6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037" w:type="pct"/>
          </w:tcPr>
          <w:p w:rsidR="006E3DC5" w:rsidRPr="001E5351" w:rsidRDefault="004F4163" w:rsidP="004F4163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</w:t>
            </w:r>
            <w:r w:rsidR="00385530">
              <w:rPr>
                <w:rFonts w:cs="Arial"/>
                <w:sz w:val="24"/>
                <w:szCs w:val="24"/>
              </w:rPr>
              <w:t>rgano de la unidad responsable</w:t>
            </w:r>
          </w:p>
        </w:tc>
        <w:tc>
          <w:tcPr>
            <w:tcW w:w="956" w:type="pct"/>
          </w:tcPr>
          <w:p w:rsidR="006E3DC5" w:rsidRPr="005108C1" w:rsidRDefault="006E3DC5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51285C" w:rsidRDefault="00385530" w:rsidP="002730C1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B81F2F">
              <w:rPr>
                <w:rFonts w:cs="Arial"/>
                <w:sz w:val="24"/>
                <w:szCs w:val="24"/>
              </w:rPr>
              <w:t xml:space="preserve">otifica al </w:t>
            </w:r>
            <w:r>
              <w:rPr>
                <w:rFonts w:cs="Arial"/>
                <w:sz w:val="24"/>
                <w:szCs w:val="24"/>
              </w:rPr>
              <w:t>órgano r</w:t>
            </w:r>
            <w:r w:rsidR="002730C1">
              <w:rPr>
                <w:rFonts w:cs="Arial"/>
                <w:sz w:val="24"/>
                <w:szCs w:val="24"/>
              </w:rPr>
              <w:t xml:space="preserve">esponsable del </w:t>
            </w:r>
            <w:r>
              <w:rPr>
                <w:rFonts w:cs="Arial"/>
                <w:sz w:val="24"/>
                <w:szCs w:val="24"/>
              </w:rPr>
              <w:t xml:space="preserve">proceso </w:t>
            </w:r>
            <w:r w:rsidR="002730C1">
              <w:rPr>
                <w:rFonts w:cs="Arial"/>
                <w:sz w:val="24"/>
                <w:szCs w:val="24"/>
              </w:rPr>
              <w:t xml:space="preserve">de </w:t>
            </w:r>
            <w:r>
              <w:rPr>
                <w:rFonts w:cs="Arial"/>
                <w:sz w:val="24"/>
                <w:szCs w:val="24"/>
              </w:rPr>
              <w:t xml:space="preserve">planeación </w:t>
            </w:r>
            <w:r w:rsidR="00B81F2F">
              <w:rPr>
                <w:rFonts w:cs="Arial"/>
                <w:sz w:val="24"/>
                <w:szCs w:val="24"/>
              </w:rPr>
              <w:t xml:space="preserve">la conclusión </w:t>
            </w:r>
            <w:r w:rsidR="008A5E33">
              <w:rPr>
                <w:rFonts w:cs="Arial"/>
                <w:sz w:val="24"/>
                <w:szCs w:val="24"/>
              </w:rPr>
              <w:t xml:space="preserve">de la captura de </w:t>
            </w:r>
            <w:r w:rsidR="004F4163">
              <w:rPr>
                <w:rFonts w:cs="Arial"/>
                <w:sz w:val="24"/>
                <w:szCs w:val="24"/>
              </w:rPr>
              <w:t>la información relacionada con las metas del PEDMP, en su ámbito de competencia.</w:t>
            </w:r>
          </w:p>
          <w:p w:rsidR="00F121B4" w:rsidRDefault="00F121B4" w:rsidP="00F121B4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037" w:type="pct"/>
          </w:tcPr>
          <w:p w:rsidR="0051285C" w:rsidRPr="002667C9" w:rsidRDefault="0051285C" w:rsidP="00783EE6">
            <w:pPr>
              <w:pStyle w:val="Encabezado"/>
              <w:spacing w:after="120"/>
              <w:ind w:right="-15"/>
              <w:rPr>
                <w:sz w:val="24"/>
                <w:szCs w:val="24"/>
              </w:rPr>
            </w:pPr>
          </w:p>
        </w:tc>
        <w:tc>
          <w:tcPr>
            <w:tcW w:w="956" w:type="pct"/>
          </w:tcPr>
          <w:p w:rsidR="0051285C" w:rsidRPr="001E5351" w:rsidRDefault="0051285C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B81F2F" w:rsidRDefault="00385530" w:rsidP="0050698A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Revisa, a través del sistema, </w:t>
            </w:r>
            <w:r w:rsidR="0051285C">
              <w:rPr>
                <w:rFonts w:cs="Arial"/>
                <w:sz w:val="24"/>
                <w:szCs w:val="24"/>
              </w:rPr>
              <w:t xml:space="preserve">la </w:t>
            </w:r>
            <w:r w:rsidR="00C00319">
              <w:rPr>
                <w:rFonts w:cs="Arial"/>
                <w:sz w:val="24"/>
                <w:szCs w:val="24"/>
              </w:rPr>
              <w:t xml:space="preserve">propuesta de </w:t>
            </w:r>
            <w:r w:rsidR="008376B1">
              <w:rPr>
                <w:rFonts w:cs="Arial"/>
                <w:sz w:val="24"/>
                <w:szCs w:val="24"/>
              </w:rPr>
              <w:t xml:space="preserve">información sobre las </w:t>
            </w:r>
            <w:r w:rsidR="00425ABD">
              <w:rPr>
                <w:rFonts w:cs="Arial"/>
                <w:sz w:val="24"/>
                <w:szCs w:val="24"/>
              </w:rPr>
              <w:t>metas</w:t>
            </w:r>
            <w:r w:rsidR="00C00319">
              <w:rPr>
                <w:rFonts w:cs="Arial"/>
                <w:sz w:val="24"/>
                <w:szCs w:val="24"/>
              </w:rPr>
              <w:t xml:space="preserve"> del PEDMP</w:t>
            </w:r>
            <w:r w:rsidR="00B81F2F">
              <w:rPr>
                <w:rFonts w:cs="Arial"/>
                <w:sz w:val="24"/>
                <w:szCs w:val="24"/>
              </w:rPr>
              <w:t>.</w:t>
            </w:r>
          </w:p>
          <w:p w:rsidR="00385530" w:rsidRDefault="00385530" w:rsidP="00B81F2F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  <w:p w:rsidR="00385530" w:rsidRPr="00C87100" w:rsidRDefault="00385530" w:rsidP="008376B1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¿Cumple con los lineamientos?</w:t>
            </w:r>
          </w:p>
        </w:tc>
        <w:tc>
          <w:tcPr>
            <w:tcW w:w="1037" w:type="pct"/>
          </w:tcPr>
          <w:p w:rsidR="006E3DC5" w:rsidRPr="001E5351" w:rsidRDefault="00385530" w:rsidP="007C1C90">
            <w:pPr>
              <w:pStyle w:val="Encabezado"/>
              <w:spacing w:after="120"/>
              <w:ind w:left="71" w:right="-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planeación en la unidad responsable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956" w:type="pct"/>
          </w:tcPr>
          <w:p w:rsidR="006E3DC5" w:rsidRPr="001E5351" w:rsidRDefault="006E3DC5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8376B1" w:rsidRPr="001E5351" w:rsidTr="00610B52">
        <w:trPr>
          <w:cantSplit/>
          <w:trHeight w:val="20"/>
        </w:trPr>
        <w:tc>
          <w:tcPr>
            <w:tcW w:w="3007" w:type="pct"/>
          </w:tcPr>
          <w:p w:rsidR="008376B1" w:rsidRDefault="008376B1" w:rsidP="0050698A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No, informa al órgano correspondiente. Pasa a la actividad 6.</w:t>
            </w:r>
          </w:p>
        </w:tc>
        <w:tc>
          <w:tcPr>
            <w:tcW w:w="1037" w:type="pct"/>
          </w:tcPr>
          <w:p w:rsidR="008376B1" w:rsidRDefault="008376B1" w:rsidP="002667C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</w:tcPr>
          <w:p w:rsidR="008376B1" w:rsidRDefault="008376B1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8376B1" w:rsidRPr="001E5351" w:rsidTr="00610B52">
        <w:trPr>
          <w:cantSplit/>
          <w:trHeight w:val="20"/>
        </w:trPr>
        <w:tc>
          <w:tcPr>
            <w:tcW w:w="3007" w:type="pct"/>
          </w:tcPr>
          <w:p w:rsidR="008376B1" w:rsidRDefault="008376B1" w:rsidP="0050698A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Si, informa al titular de la unidad responsable la conclusión de la captura del PEDMP en el sistema.</w:t>
            </w:r>
          </w:p>
        </w:tc>
        <w:tc>
          <w:tcPr>
            <w:tcW w:w="1037" w:type="pct"/>
          </w:tcPr>
          <w:p w:rsidR="008376B1" w:rsidRDefault="008376B1" w:rsidP="002667C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</w:tcPr>
          <w:p w:rsidR="008376B1" w:rsidRDefault="008376B1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</w:tcPr>
          <w:p w:rsidR="0069457C" w:rsidRDefault="008A5E33" w:rsidP="0050698A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Revisa el PEDMP de la unidad responsable.</w:t>
            </w:r>
            <w:r w:rsidR="0050698A">
              <w:rPr>
                <w:rFonts w:cs="Arial"/>
                <w:sz w:val="24"/>
                <w:szCs w:val="24"/>
              </w:rPr>
              <w:t xml:space="preserve"> </w:t>
            </w:r>
          </w:p>
          <w:p w:rsidR="0063432D" w:rsidRDefault="0063432D" w:rsidP="0069457C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  <w:p w:rsidR="00F121B4" w:rsidRPr="00C87100" w:rsidRDefault="008A5E33" w:rsidP="008376B1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¿Aprueba?</w:t>
            </w:r>
          </w:p>
        </w:tc>
        <w:tc>
          <w:tcPr>
            <w:tcW w:w="1037" w:type="pct"/>
          </w:tcPr>
          <w:p w:rsidR="006E3DC5" w:rsidRPr="002667C9" w:rsidRDefault="008A5E33" w:rsidP="002667C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Dirección de la unidad responsable.</w:t>
            </w:r>
          </w:p>
        </w:tc>
        <w:tc>
          <w:tcPr>
            <w:tcW w:w="956" w:type="pct"/>
          </w:tcPr>
          <w:p w:rsidR="00700CE1" w:rsidRPr="001E5351" w:rsidRDefault="00700CE1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Notificación de conclusión de captura del PEDMP</w:t>
            </w:r>
          </w:p>
        </w:tc>
      </w:tr>
      <w:tr w:rsidR="008376B1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8376B1" w:rsidP="008376B1">
            <w:pPr>
              <w:pStyle w:val="Encabezado"/>
              <w:numPr>
                <w:ilvl w:val="0"/>
                <w:numId w:val="33"/>
              </w:numPr>
              <w:tabs>
                <w:tab w:val="clear" w:pos="4252"/>
                <w:tab w:val="clear" w:pos="8504"/>
                <w:tab w:val="right" w:pos="8838"/>
              </w:tabs>
              <w:spacing w:after="60"/>
              <w:ind w:left="426" w:right="113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No, realiza </w:t>
            </w:r>
            <w:proofErr w:type="gramStart"/>
            <w:r>
              <w:rPr>
                <w:rFonts w:cs="Arial"/>
                <w:sz w:val="24"/>
                <w:szCs w:val="24"/>
              </w:rPr>
              <w:t>las observaciones correspondiente</w:t>
            </w:r>
            <w:r w:rsidR="00364F9E">
              <w:rPr>
                <w:rFonts w:cs="Arial"/>
                <w:sz w:val="24"/>
                <w:szCs w:val="24"/>
              </w:rPr>
              <w:t>s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y pasa a la actividad 8.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Pr="001E5351" w:rsidRDefault="008376B1" w:rsidP="0069457C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8376B1" w:rsidP="00700CE1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8376B1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8376B1" w:rsidP="00F16912">
            <w:pPr>
              <w:pStyle w:val="Prrafodelista"/>
              <w:numPr>
                <w:ilvl w:val="0"/>
                <w:numId w:val="33"/>
              </w:numPr>
              <w:tabs>
                <w:tab w:val="left" w:pos="596"/>
              </w:tabs>
              <w:spacing w:after="120"/>
              <w:ind w:left="426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Si, cierra candados e imprime la notificación correspondiente.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Pr="001E5351" w:rsidRDefault="008376B1" w:rsidP="0069457C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8376B1" w:rsidP="00700CE1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2D" w:rsidRPr="008376B1" w:rsidRDefault="00700CE1" w:rsidP="008376B1">
            <w:pPr>
              <w:pStyle w:val="Prrafodelista"/>
              <w:numPr>
                <w:ilvl w:val="0"/>
                <w:numId w:val="33"/>
              </w:numPr>
              <w:tabs>
                <w:tab w:val="left" w:pos="596"/>
              </w:tabs>
              <w:spacing w:after="120"/>
              <w:ind w:left="426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Informa, a través de oficio, la conclusión de captura del PEDMP.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Pr="001E5351" w:rsidRDefault="00B319E0" w:rsidP="0069457C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E1" w:rsidRDefault="00700CE1" w:rsidP="00700CE1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Oficio</w:t>
            </w:r>
          </w:p>
          <w:p w:rsidR="00B319E0" w:rsidRPr="001E5351" w:rsidRDefault="00B319E0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8A" w:rsidRDefault="00A60BBA" w:rsidP="00D97BD0">
            <w:pPr>
              <w:pStyle w:val="Prrafodelista"/>
              <w:numPr>
                <w:ilvl w:val="0"/>
                <w:numId w:val="33"/>
              </w:numPr>
              <w:tabs>
                <w:tab w:val="left" w:pos="596"/>
              </w:tabs>
              <w:spacing w:after="120"/>
              <w:ind w:left="426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Recibe, a través de correo electrónico, </w:t>
            </w:r>
            <w:r w:rsidR="00700CE1">
              <w:rPr>
                <w:rFonts w:cs="Arial"/>
                <w:sz w:val="24"/>
                <w:szCs w:val="24"/>
              </w:rPr>
              <w:t>cédula de observaciones, dudas y recomendaciones al PEDMP de la unidad responsable</w:t>
            </w:r>
            <w:r w:rsidR="00CC7B69">
              <w:rPr>
                <w:rFonts w:cs="Arial"/>
                <w:sz w:val="24"/>
                <w:szCs w:val="24"/>
              </w:rPr>
              <w:t>.</w:t>
            </w:r>
          </w:p>
          <w:p w:rsidR="00DF3838" w:rsidRDefault="00DF3838" w:rsidP="00B42BE5">
            <w:pPr>
              <w:pStyle w:val="Prrafodelista"/>
              <w:tabs>
                <w:tab w:val="left" w:pos="596"/>
              </w:tabs>
              <w:spacing w:after="120"/>
              <w:ind w:left="426"/>
              <w:jc w:val="both"/>
              <w:rPr>
                <w:rFonts w:cs="Arial"/>
                <w:sz w:val="24"/>
                <w:szCs w:val="24"/>
              </w:rPr>
            </w:pPr>
          </w:p>
          <w:p w:rsidR="00700CE1" w:rsidRPr="008376B1" w:rsidRDefault="00700CE1" w:rsidP="008376B1">
            <w:pPr>
              <w:pStyle w:val="Prrafodelista"/>
              <w:tabs>
                <w:tab w:val="left" w:pos="596"/>
              </w:tabs>
              <w:spacing w:after="120"/>
              <w:ind w:left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¿La cédula contiene observaciones, dudas o recomendaciones?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Pr="001E5351" w:rsidRDefault="00700CE1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Órgano responsable del proceso de planeación en la unidad responsable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Default="005A60C7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C00319">
              <w:rPr>
                <w:rFonts w:cs="Arial"/>
                <w:sz w:val="24"/>
                <w:szCs w:val="24"/>
              </w:rPr>
              <w:t>orreo electrónico</w:t>
            </w:r>
          </w:p>
          <w:p w:rsidR="005A60C7" w:rsidRPr="001E5351" w:rsidRDefault="005A60C7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Cédula de observaciones, dudas y recomendaciones al PEDMP</w:t>
            </w:r>
          </w:p>
        </w:tc>
      </w:tr>
      <w:tr w:rsidR="008376B1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8376B1" w:rsidP="003C71E3">
            <w:pPr>
              <w:pStyle w:val="Prrafodelista"/>
              <w:numPr>
                <w:ilvl w:val="0"/>
                <w:numId w:val="33"/>
              </w:numPr>
              <w:tabs>
                <w:tab w:val="left" w:pos="596"/>
              </w:tabs>
              <w:spacing w:after="120"/>
              <w:ind w:left="426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Si, </w:t>
            </w:r>
            <w:r w:rsidR="003C71E3">
              <w:rPr>
                <w:rFonts w:cs="Arial"/>
                <w:sz w:val="24"/>
                <w:szCs w:val="24"/>
              </w:rPr>
              <w:t>solicita apertura de candados. P</w:t>
            </w:r>
            <w:r>
              <w:rPr>
                <w:rFonts w:cs="Arial"/>
                <w:sz w:val="24"/>
                <w:szCs w:val="24"/>
              </w:rPr>
              <w:t>asa a la actividad 8.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Pr="001E5351" w:rsidRDefault="008376B1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8376B1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8376B1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8376B1" w:rsidP="005A60C7">
            <w:pPr>
              <w:pStyle w:val="Prrafodelista"/>
              <w:numPr>
                <w:ilvl w:val="0"/>
                <w:numId w:val="33"/>
              </w:numPr>
              <w:tabs>
                <w:tab w:val="left" w:pos="596"/>
              </w:tabs>
              <w:spacing w:after="120"/>
              <w:ind w:left="426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No, imprime notificación de validación de PEDMP.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Pr="001E5351" w:rsidRDefault="008376B1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1" w:rsidRDefault="003C71E3" w:rsidP="003C71E3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Notificación de validación del PEDMP</w:t>
            </w: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7C" w:rsidRPr="0069457C" w:rsidRDefault="00783EE6" w:rsidP="005A60C7">
            <w:pPr>
              <w:pStyle w:val="Prrafodelista"/>
              <w:numPr>
                <w:ilvl w:val="0"/>
                <w:numId w:val="33"/>
              </w:numPr>
              <w:tabs>
                <w:tab w:val="left" w:pos="596"/>
              </w:tabs>
              <w:spacing w:after="120"/>
              <w:ind w:left="426" w:hanging="4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Imprime </w:t>
            </w:r>
            <w:r w:rsidR="005A60C7">
              <w:rPr>
                <w:rFonts w:cs="Arial"/>
                <w:sz w:val="24"/>
                <w:szCs w:val="24"/>
              </w:rPr>
              <w:t xml:space="preserve">PEDMP, </w:t>
            </w:r>
            <w:r>
              <w:rPr>
                <w:rFonts w:cs="Arial"/>
                <w:sz w:val="24"/>
                <w:szCs w:val="24"/>
              </w:rPr>
              <w:t>recaba firmas</w:t>
            </w:r>
            <w:r w:rsidR="0069457C">
              <w:rPr>
                <w:rFonts w:cs="Arial"/>
                <w:sz w:val="24"/>
                <w:szCs w:val="24"/>
              </w:rPr>
              <w:t xml:space="preserve"> </w:t>
            </w:r>
            <w:r w:rsidR="005A60C7">
              <w:rPr>
                <w:rFonts w:cs="Arial"/>
                <w:sz w:val="24"/>
                <w:szCs w:val="24"/>
              </w:rPr>
              <w:t>y archiva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Pr="001E5351" w:rsidRDefault="00B319E0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Pr="001E5351" w:rsidRDefault="00783EE6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PEDMP</w:t>
            </w: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Pr="001E5351" w:rsidRDefault="00B319E0" w:rsidP="007C1C90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97" w:right="113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Pr="001E5351" w:rsidRDefault="00B319E0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0" w:rsidRPr="001E5351" w:rsidRDefault="00B319E0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  <w:tr w:rsidR="002361AF" w:rsidRPr="001E5351" w:rsidTr="00610B52">
        <w:trPr>
          <w:cantSplit/>
          <w:trHeight w:val="20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C5" w:rsidRPr="001E5351" w:rsidRDefault="006E3DC5" w:rsidP="007C1C90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60"/>
              <w:ind w:left="497" w:right="113"/>
              <w:jc w:val="center"/>
              <w:rPr>
                <w:rFonts w:cs="Arial"/>
                <w:sz w:val="24"/>
                <w:szCs w:val="24"/>
              </w:rPr>
            </w:pPr>
            <w:r w:rsidRPr="001E5351">
              <w:rPr>
                <w:rFonts w:cs="Arial"/>
                <w:sz w:val="24"/>
                <w:szCs w:val="24"/>
              </w:rPr>
              <w:lastRenderedPageBreak/>
              <w:t>FIN DEL PROCEDIMIENTO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C5" w:rsidRPr="001E5351" w:rsidRDefault="006E3DC5" w:rsidP="007C1C90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C5" w:rsidRPr="001E5351" w:rsidRDefault="006E3DC5" w:rsidP="007C1C90">
            <w:pPr>
              <w:pStyle w:val="Encabezado"/>
              <w:spacing w:after="60"/>
              <w:rPr>
                <w:rFonts w:cs="Arial"/>
                <w:sz w:val="24"/>
                <w:szCs w:val="24"/>
              </w:rPr>
            </w:pPr>
          </w:p>
        </w:tc>
      </w:tr>
    </w:tbl>
    <w:p w:rsidR="004C289E" w:rsidRPr="00245F0E" w:rsidRDefault="004C289E" w:rsidP="00BF35BA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  <w:lang w:eastAsia="es-MX"/>
        </w:rPr>
      </w:pPr>
    </w:p>
    <w:sectPr w:rsidR="004C289E" w:rsidRPr="00245F0E" w:rsidSect="005073D5">
      <w:headerReference w:type="default" r:id="rId12"/>
      <w:footerReference w:type="default" r:id="rId13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8D" w:rsidRDefault="0026068D">
      <w:r>
        <w:separator/>
      </w:r>
    </w:p>
  </w:endnote>
  <w:endnote w:type="continuationSeparator" w:id="0">
    <w:p w:rsidR="0026068D" w:rsidRDefault="0026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70" w:rsidRDefault="002C49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42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4270" w:rsidRDefault="009D42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70" w:rsidRPr="00AB023F" w:rsidRDefault="009D4270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SGE-DF-01-10/03</w:t>
    </w:r>
    <w:r>
      <w:rPr>
        <w:lang w:val="es-ES"/>
      </w:rPr>
      <w:tab/>
      <w:t>FMP</w:t>
    </w:r>
    <w:r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70" w:rsidRPr="0034148F" w:rsidRDefault="009D4270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SGE-DF-01</w:t>
    </w:r>
    <w:r>
      <w:rPr>
        <w:lang w:val="es-ES"/>
      </w:rPr>
      <w:t>-10/03</w:t>
    </w:r>
    <w:r>
      <w:rPr>
        <w:lang w:val="es-ES"/>
      </w:rPr>
      <w:tab/>
    </w:r>
    <w:r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8D" w:rsidRDefault="0026068D">
      <w:r>
        <w:separator/>
      </w:r>
    </w:p>
  </w:footnote>
  <w:footnote w:type="continuationSeparator" w:id="0">
    <w:p w:rsidR="0026068D" w:rsidRDefault="00260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9D4270" w:rsidRPr="00793227" w:rsidTr="00392EF2">
      <w:trPr>
        <w:trHeight w:val="2268"/>
        <w:jc w:val="center"/>
      </w:trPr>
      <w:tc>
        <w:tcPr>
          <w:tcW w:w="2268" w:type="dxa"/>
        </w:tcPr>
        <w:p w:rsidR="009D4270" w:rsidRPr="00793227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 w:rsidRPr="00793227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642EB46B" wp14:editId="6ECC5206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9D4270" w:rsidRPr="00793227" w:rsidRDefault="009D4270" w:rsidP="00D3389F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Pr="00793227" w:rsidRDefault="009D4270" w:rsidP="00D3389F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Pr="00793227" w:rsidRDefault="009D4270" w:rsidP="00D3389F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793227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9D4270" w:rsidRPr="00793227" w:rsidRDefault="009D4270" w:rsidP="00D3389F">
          <w:pPr>
            <w:jc w:val="center"/>
            <w:rPr>
              <w:rFonts w:cs="Arial"/>
              <w:b/>
              <w:lang w:val="es-MX" w:eastAsia="en-US"/>
            </w:rPr>
          </w:pPr>
        </w:p>
        <w:p w:rsidR="009D4270" w:rsidRDefault="009D4270" w:rsidP="00D3389F">
          <w:pPr>
            <w:jc w:val="center"/>
            <w:rPr>
              <w:rFonts w:cs="Arial"/>
              <w:b/>
              <w:color w:val="000000"/>
              <w:lang w:val="es-MX"/>
            </w:rPr>
          </w:pPr>
        </w:p>
        <w:p w:rsidR="009D4270" w:rsidRPr="00793227" w:rsidRDefault="00E7121B" w:rsidP="00D3389F">
          <w:pPr>
            <w:jc w:val="center"/>
            <w:rPr>
              <w:rFonts w:cs="Arial"/>
              <w:b/>
              <w:color w:val="000000"/>
              <w:lang w:val="es-MX"/>
            </w:rPr>
          </w:pPr>
          <w:r>
            <w:rPr>
              <w:rFonts w:cs="Arial"/>
              <w:b/>
              <w:color w:val="000000"/>
              <w:lang w:val="es-MX"/>
            </w:rPr>
            <w:t>CENTRO DE INVESTIGACIÓN</w:t>
          </w:r>
        </w:p>
        <w:p w:rsidR="009D4270" w:rsidRPr="00793227" w:rsidRDefault="009D4270" w:rsidP="001E0045">
          <w:pPr>
            <w:jc w:val="center"/>
            <w:rPr>
              <w:rFonts w:cs="Arial"/>
              <w:b/>
              <w:sz w:val="28"/>
              <w:szCs w:val="28"/>
              <w:lang w:val="es-MX" w:eastAsia="en-US"/>
            </w:rPr>
          </w:pPr>
        </w:p>
      </w:tc>
      <w:tc>
        <w:tcPr>
          <w:tcW w:w="2268" w:type="dxa"/>
          <w:vAlign w:val="center"/>
        </w:tcPr>
        <w:p w:rsidR="009D4270" w:rsidRPr="00793227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F173A8" w:rsidRPr="00793227" w:rsidTr="00C94C8C">
      <w:trPr>
        <w:trHeight w:val="397"/>
        <w:jc w:val="center"/>
      </w:trPr>
      <w:tc>
        <w:tcPr>
          <w:tcW w:w="2551" w:type="dxa"/>
          <w:gridSpan w:val="2"/>
          <w:vAlign w:val="center"/>
        </w:tcPr>
        <w:p w:rsidR="00F173A8" w:rsidRPr="007E5902" w:rsidRDefault="00F173A8" w:rsidP="004A5A43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7E5902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:rsidR="00F173A8" w:rsidRPr="00D57FAA" w:rsidRDefault="00F173A8" w:rsidP="004A5A43">
          <w:pPr>
            <w:jc w:val="center"/>
            <w:rPr>
              <w:rFonts w:cs="Arial"/>
              <w:color w:val="000000"/>
              <w:sz w:val="20"/>
              <w:szCs w:val="20"/>
              <w:lang w:val="es-MX"/>
            </w:rPr>
          </w:pPr>
          <w:r w:rsidRPr="00D57FAA">
            <w:rPr>
              <w:rFonts w:cs="Arial"/>
              <w:color w:val="000000" w:themeColor="text1"/>
              <w:sz w:val="20"/>
              <w:szCs w:val="20"/>
              <w:lang w:val="es-MX"/>
            </w:rPr>
            <w:t>CI-PO-0</w:t>
          </w:r>
          <w:r w:rsidR="0080222A">
            <w:rPr>
              <w:rFonts w:cs="Arial"/>
              <w:color w:val="000000" w:themeColor="text1"/>
              <w:sz w:val="20"/>
              <w:szCs w:val="20"/>
              <w:lang w:val="es-MX"/>
            </w:rPr>
            <w:t>6</w:t>
          </w:r>
        </w:p>
      </w:tc>
      <w:tc>
        <w:tcPr>
          <w:tcW w:w="2551" w:type="dxa"/>
          <w:vAlign w:val="center"/>
        </w:tcPr>
        <w:p w:rsidR="00F173A8" w:rsidRPr="006E66C6" w:rsidRDefault="00F173A8" w:rsidP="004A5A43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Fecha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 xml:space="preserve"> de </w:t>
          </w: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emisión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>:</w:t>
          </w:r>
        </w:p>
        <w:p w:rsidR="00F173A8" w:rsidRPr="00AC2DE7" w:rsidRDefault="00F173A8" w:rsidP="004A5A43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AC2DE7">
            <w:rPr>
              <w:rFonts w:cs="Arial"/>
              <w:sz w:val="20"/>
              <w:szCs w:val="20"/>
              <w:lang w:eastAsia="en-US"/>
            </w:rPr>
            <w:t>31/01/2014</w:t>
          </w:r>
        </w:p>
      </w:tc>
      <w:tc>
        <w:tcPr>
          <w:tcW w:w="2551" w:type="dxa"/>
          <w:vAlign w:val="center"/>
        </w:tcPr>
        <w:p w:rsidR="00F173A8" w:rsidRPr="006E66C6" w:rsidRDefault="00F173A8" w:rsidP="004A5A43">
          <w:pPr>
            <w:jc w:val="center"/>
            <w:rPr>
              <w:rFonts w:cs="Arial"/>
              <w:sz w:val="20"/>
              <w:szCs w:val="20"/>
              <w:lang w:eastAsia="en-US"/>
            </w:rPr>
          </w:pPr>
          <w:proofErr w:type="spellStart"/>
          <w:r w:rsidRPr="006E66C6">
            <w:rPr>
              <w:rFonts w:cs="Arial"/>
              <w:sz w:val="20"/>
              <w:szCs w:val="20"/>
              <w:lang w:eastAsia="en-US"/>
            </w:rPr>
            <w:t>Versión</w:t>
          </w:r>
          <w:proofErr w:type="spellEnd"/>
          <w:r w:rsidRPr="006E66C6">
            <w:rPr>
              <w:rFonts w:cs="Arial"/>
              <w:sz w:val="20"/>
              <w:szCs w:val="20"/>
              <w:lang w:eastAsia="en-US"/>
            </w:rPr>
            <w:t>:</w:t>
          </w:r>
        </w:p>
        <w:p w:rsidR="00F173A8" w:rsidRPr="006E66C6" w:rsidRDefault="00F173A8" w:rsidP="004A5A43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>
            <w:rPr>
              <w:rFonts w:cs="Arial"/>
              <w:sz w:val="20"/>
              <w:szCs w:val="20"/>
              <w:lang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:rsidR="00F173A8" w:rsidRPr="006E66C6" w:rsidRDefault="00F173A8" w:rsidP="004A5A43">
          <w:pPr>
            <w:jc w:val="center"/>
            <w:rPr>
              <w:rFonts w:cs="Arial"/>
              <w:sz w:val="20"/>
              <w:szCs w:val="20"/>
              <w:lang w:eastAsia="en-US"/>
            </w:rPr>
          </w:pPr>
          <w:r w:rsidRPr="00B67E9A">
            <w:rPr>
              <w:rFonts w:cs="Arial"/>
              <w:sz w:val="20"/>
              <w:szCs w:val="20"/>
              <w:lang w:val="es-MX" w:eastAsia="en-US"/>
            </w:rPr>
            <w:t xml:space="preserve">Página </w:t>
          </w:r>
          <w:r w:rsidR="002C49C4" w:rsidRPr="00B67E9A">
            <w:rPr>
              <w:rFonts w:cs="Arial"/>
              <w:lang w:eastAsia="en-US"/>
            </w:rPr>
            <w:fldChar w:fldCharType="begin"/>
          </w:r>
          <w:r w:rsidRPr="00B67E9A">
            <w:rPr>
              <w:rFonts w:cs="Arial"/>
              <w:sz w:val="20"/>
              <w:szCs w:val="20"/>
              <w:lang w:val="es-MX" w:eastAsia="en-US"/>
            </w:rPr>
            <w:instrText>PAGE  \* Arabic  \* MERGEFORMAT</w:instrText>
          </w:r>
          <w:r w:rsidR="002C49C4" w:rsidRPr="00B67E9A">
            <w:rPr>
              <w:rFonts w:cs="Arial"/>
              <w:lang w:eastAsia="en-US"/>
            </w:rPr>
            <w:fldChar w:fldCharType="separate"/>
          </w:r>
          <w:r w:rsidR="0080222A">
            <w:rPr>
              <w:rFonts w:cs="Arial"/>
              <w:noProof/>
              <w:sz w:val="20"/>
              <w:szCs w:val="20"/>
              <w:lang w:val="es-MX" w:eastAsia="en-US"/>
            </w:rPr>
            <w:t>1</w:t>
          </w:r>
          <w:r w:rsidR="002C49C4" w:rsidRPr="00B67E9A">
            <w:rPr>
              <w:rFonts w:cs="Arial"/>
              <w:lang w:eastAsia="en-US"/>
            </w:rPr>
            <w:fldChar w:fldCharType="end"/>
          </w:r>
          <w:r w:rsidRPr="00B67E9A">
            <w:rPr>
              <w:rFonts w:cs="Arial"/>
              <w:sz w:val="20"/>
              <w:szCs w:val="20"/>
              <w:lang w:val="es-MX" w:eastAsia="en-US"/>
            </w:rPr>
            <w:t xml:space="preserve"> de </w:t>
          </w:r>
          <w:r>
            <w:rPr>
              <w:rFonts w:cs="Arial"/>
              <w:sz w:val="20"/>
              <w:szCs w:val="20"/>
              <w:lang w:val="es-MX" w:eastAsia="en-US"/>
            </w:rPr>
            <w:t>14</w:t>
          </w:r>
        </w:p>
      </w:tc>
    </w:tr>
  </w:tbl>
  <w:p w:rsidR="009D4270" w:rsidRPr="00793227" w:rsidRDefault="009D4270" w:rsidP="009535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9D4270" w:rsidRPr="00C07145" w:rsidTr="00392EF2">
      <w:trPr>
        <w:trHeight w:val="2268"/>
        <w:jc w:val="center"/>
      </w:trPr>
      <w:tc>
        <w:tcPr>
          <w:tcW w:w="2268" w:type="dxa"/>
        </w:tcPr>
        <w:p w:rsidR="009D4270" w:rsidRPr="00C07145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eastAsia="en-US"/>
            </w:rPr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9D4270" w:rsidRDefault="009D4270" w:rsidP="001E0045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Default="009D4270" w:rsidP="001E0045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</w:p>
        <w:p w:rsidR="009D4270" w:rsidRPr="00C07145" w:rsidRDefault="009D4270" w:rsidP="001E0045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C07145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9D4270" w:rsidRDefault="009D4270" w:rsidP="001E0045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9D4270" w:rsidRPr="00B25D2C" w:rsidRDefault="00E7121B" w:rsidP="009D4270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>CENTRO DE INVESTIGACIÓN</w:t>
          </w:r>
        </w:p>
      </w:tc>
      <w:tc>
        <w:tcPr>
          <w:tcW w:w="2268" w:type="dxa"/>
          <w:vAlign w:val="center"/>
        </w:tcPr>
        <w:p w:rsidR="009D4270" w:rsidRPr="008135D4" w:rsidRDefault="009D4270" w:rsidP="00392EF2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9D4270" w:rsidRPr="00793227" w:rsidTr="00793227">
      <w:trPr>
        <w:trHeight w:val="397"/>
        <w:jc w:val="center"/>
      </w:trPr>
      <w:tc>
        <w:tcPr>
          <w:tcW w:w="2551" w:type="dxa"/>
          <w:gridSpan w:val="2"/>
        </w:tcPr>
        <w:p w:rsidR="009D4270" w:rsidRPr="00793227" w:rsidRDefault="009D4270" w:rsidP="004C1550">
          <w:pPr>
            <w:jc w:val="center"/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Clave del documento:</w:t>
          </w:r>
        </w:p>
        <w:p w:rsidR="009D4270" w:rsidRPr="00793227" w:rsidRDefault="00E7121B" w:rsidP="00DF521B">
          <w:pPr>
            <w:jc w:val="center"/>
            <w:rPr>
              <w:rFonts w:cs="Arial"/>
              <w:lang w:val="es-MX" w:eastAsia="en-US"/>
            </w:rPr>
          </w:pPr>
          <w:r>
            <w:rPr>
              <w:rFonts w:cs="Arial"/>
              <w:lang w:val="es-MX" w:eastAsia="en-US"/>
            </w:rPr>
            <w:t>CI</w:t>
          </w:r>
          <w:r w:rsidR="003D1360">
            <w:rPr>
              <w:rFonts w:cs="Arial"/>
              <w:lang w:val="es-MX" w:eastAsia="en-US"/>
            </w:rPr>
            <w:t>-PO-08</w:t>
          </w:r>
        </w:p>
      </w:tc>
      <w:tc>
        <w:tcPr>
          <w:tcW w:w="2551" w:type="dxa"/>
        </w:tcPr>
        <w:p w:rsidR="009D4270" w:rsidRDefault="009D4270" w:rsidP="004C1550">
          <w:pPr>
            <w:jc w:val="center"/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Fecha de emisión:</w:t>
          </w:r>
        </w:p>
        <w:p w:rsidR="00D97BD0" w:rsidRPr="00793227" w:rsidRDefault="00D97BD0" w:rsidP="00DF521B">
          <w:pPr>
            <w:jc w:val="center"/>
            <w:rPr>
              <w:rFonts w:cs="Arial"/>
              <w:lang w:val="es-MX" w:eastAsia="en-US"/>
            </w:rPr>
          </w:pPr>
          <w:r>
            <w:rPr>
              <w:rFonts w:cs="Arial"/>
              <w:lang w:val="es-MX" w:eastAsia="en-US"/>
            </w:rPr>
            <w:t>31/01/2014</w:t>
          </w:r>
        </w:p>
      </w:tc>
      <w:tc>
        <w:tcPr>
          <w:tcW w:w="2551" w:type="dxa"/>
        </w:tcPr>
        <w:p w:rsidR="009D4270" w:rsidRPr="00793227" w:rsidRDefault="009D4270" w:rsidP="004C1550">
          <w:pPr>
            <w:jc w:val="center"/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Versión:</w:t>
          </w:r>
        </w:p>
        <w:p w:rsidR="009D4270" w:rsidRPr="00793227" w:rsidRDefault="009D4270" w:rsidP="00DF521B">
          <w:pPr>
            <w:jc w:val="center"/>
            <w:rPr>
              <w:rFonts w:cs="Arial"/>
              <w:lang w:val="es-MX" w:eastAsia="en-US"/>
            </w:rPr>
          </w:pPr>
          <w:r w:rsidRPr="00793227">
            <w:rPr>
              <w:rFonts w:cs="Arial"/>
              <w:lang w:val="es-MX" w:eastAsia="en-US"/>
            </w:rPr>
            <w:t>00</w:t>
          </w:r>
        </w:p>
      </w:tc>
      <w:tc>
        <w:tcPr>
          <w:tcW w:w="2552" w:type="dxa"/>
          <w:gridSpan w:val="2"/>
        </w:tcPr>
        <w:p w:rsidR="004C1550" w:rsidRPr="004C1550" w:rsidRDefault="004C1550" w:rsidP="004C1550">
          <w:pPr>
            <w:jc w:val="center"/>
            <w:rPr>
              <w:rFonts w:cs="Arial"/>
              <w:sz w:val="20"/>
              <w:szCs w:val="20"/>
              <w:lang w:val="es-ES" w:eastAsia="en-US"/>
            </w:rPr>
          </w:pPr>
        </w:p>
        <w:p w:rsidR="009D4270" w:rsidRPr="004C1550" w:rsidRDefault="009D4270" w:rsidP="004C1550">
          <w:pPr>
            <w:jc w:val="center"/>
            <w:rPr>
              <w:rFonts w:cs="Arial"/>
              <w:sz w:val="20"/>
              <w:szCs w:val="20"/>
              <w:lang w:val="es-ES" w:eastAsia="en-US"/>
            </w:rPr>
          </w:pPr>
          <w:r w:rsidRPr="004C1550">
            <w:rPr>
              <w:rFonts w:cs="Arial"/>
              <w:sz w:val="20"/>
              <w:szCs w:val="20"/>
              <w:lang w:val="es-ES" w:eastAsia="en-US"/>
            </w:rPr>
            <w:t xml:space="preserve">Página </w:t>
          </w:r>
          <w:r w:rsidR="002C49C4" w:rsidRPr="004C1550">
            <w:rPr>
              <w:rFonts w:cs="Arial"/>
              <w:lang w:val="es-ES" w:eastAsia="en-US"/>
            </w:rPr>
            <w:fldChar w:fldCharType="begin"/>
          </w:r>
          <w:r w:rsidRPr="004C1550">
            <w:rPr>
              <w:rFonts w:cs="Arial"/>
              <w:sz w:val="20"/>
              <w:szCs w:val="20"/>
              <w:lang w:val="es-ES" w:eastAsia="en-US"/>
            </w:rPr>
            <w:instrText>PAGE  \* Arabic  \* MERGEFORMAT</w:instrText>
          </w:r>
          <w:r w:rsidR="002C49C4" w:rsidRPr="004C1550">
            <w:rPr>
              <w:rFonts w:cs="Arial"/>
              <w:lang w:val="es-ES" w:eastAsia="en-US"/>
            </w:rPr>
            <w:fldChar w:fldCharType="separate"/>
          </w:r>
          <w:r w:rsidR="0080222A">
            <w:rPr>
              <w:rFonts w:cs="Arial"/>
              <w:noProof/>
              <w:sz w:val="20"/>
              <w:szCs w:val="20"/>
              <w:lang w:val="es-ES" w:eastAsia="en-US"/>
            </w:rPr>
            <w:t>11</w:t>
          </w:r>
          <w:r w:rsidR="002C49C4" w:rsidRPr="004C1550">
            <w:rPr>
              <w:rFonts w:cs="Arial"/>
              <w:lang w:val="es-ES" w:eastAsia="en-US"/>
            </w:rPr>
            <w:fldChar w:fldCharType="end"/>
          </w:r>
          <w:r w:rsidRPr="004C1550">
            <w:rPr>
              <w:rFonts w:cs="Arial"/>
              <w:sz w:val="20"/>
              <w:szCs w:val="20"/>
              <w:lang w:val="es-ES" w:eastAsia="en-US"/>
            </w:rPr>
            <w:t xml:space="preserve"> de </w:t>
          </w:r>
          <w:r w:rsidR="00E03BB9" w:rsidRPr="004C1550">
            <w:rPr>
              <w:rFonts w:cs="Arial"/>
              <w:sz w:val="20"/>
              <w:szCs w:val="20"/>
              <w:lang w:val="es-ES" w:eastAsia="en-US"/>
            </w:rPr>
            <w:t>1</w:t>
          </w:r>
          <w:r w:rsidR="00C5766E">
            <w:rPr>
              <w:rFonts w:cs="Arial"/>
              <w:sz w:val="20"/>
              <w:szCs w:val="20"/>
              <w:lang w:val="es-ES" w:eastAsia="en-US"/>
            </w:rPr>
            <w:t>1</w:t>
          </w:r>
        </w:p>
      </w:tc>
    </w:tr>
  </w:tbl>
  <w:p w:rsidR="009D4270" w:rsidRPr="005073D5" w:rsidRDefault="009D4270" w:rsidP="009535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1BB08A7"/>
    <w:multiLevelType w:val="hybridMultilevel"/>
    <w:tmpl w:val="25385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7F36"/>
    <w:multiLevelType w:val="hybridMultilevel"/>
    <w:tmpl w:val="4D2274DC"/>
    <w:lvl w:ilvl="0" w:tplc="D884FF50">
      <w:numFmt w:val="bullet"/>
      <w:lvlText w:val="−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25AC"/>
    <w:multiLevelType w:val="hybridMultilevel"/>
    <w:tmpl w:val="DD187BC8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31943"/>
    <w:multiLevelType w:val="hybridMultilevel"/>
    <w:tmpl w:val="1968EE20"/>
    <w:lvl w:ilvl="0" w:tplc="82AC9A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1F12CE"/>
    <w:multiLevelType w:val="hybridMultilevel"/>
    <w:tmpl w:val="5F26986E"/>
    <w:lvl w:ilvl="0" w:tplc="F1A04D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75D5A"/>
    <w:multiLevelType w:val="hybridMultilevel"/>
    <w:tmpl w:val="793C54B8"/>
    <w:lvl w:ilvl="0" w:tplc="56346D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557B4A"/>
    <w:multiLevelType w:val="hybridMultilevel"/>
    <w:tmpl w:val="7876ED84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447DF"/>
    <w:multiLevelType w:val="hybridMultilevel"/>
    <w:tmpl w:val="412233F8"/>
    <w:lvl w:ilvl="0" w:tplc="DB96A6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0C3E9F"/>
    <w:multiLevelType w:val="hybridMultilevel"/>
    <w:tmpl w:val="2EEEA976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3550A"/>
    <w:multiLevelType w:val="hybridMultilevel"/>
    <w:tmpl w:val="370C2F5C"/>
    <w:lvl w:ilvl="0" w:tplc="61C8B3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8A19EE"/>
    <w:multiLevelType w:val="hybridMultilevel"/>
    <w:tmpl w:val="281E8372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A4CA7"/>
    <w:multiLevelType w:val="hybridMultilevel"/>
    <w:tmpl w:val="4880AE7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15">
    <w:nsid w:val="32716776"/>
    <w:multiLevelType w:val="hybridMultilevel"/>
    <w:tmpl w:val="31AE6BC6"/>
    <w:lvl w:ilvl="0" w:tplc="32461D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F47B88"/>
    <w:multiLevelType w:val="hybridMultilevel"/>
    <w:tmpl w:val="AF90D160"/>
    <w:lvl w:ilvl="0" w:tplc="47DE932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33E211E0"/>
    <w:multiLevelType w:val="hybridMultilevel"/>
    <w:tmpl w:val="E508F1B4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F5360"/>
    <w:multiLevelType w:val="hybridMultilevel"/>
    <w:tmpl w:val="B7F011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22D4B"/>
    <w:multiLevelType w:val="hybridMultilevel"/>
    <w:tmpl w:val="E328029A"/>
    <w:lvl w:ilvl="0" w:tplc="323EF1BA">
      <w:start w:val="1"/>
      <w:numFmt w:val="upperRoman"/>
      <w:lvlText w:val="%1"/>
      <w:lvlJc w:val="left"/>
      <w:pPr>
        <w:tabs>
          <w:tab w:val="num" w:pos="870"/>
        </w:tabs>
        <w:ind w:left="927" w:hanging="567"/>
      </w:pPr>
      <w:rPr>
        <w:rFonts w:ascii="Arial" w:hAnsi="Arial" w:hint="default"/>
        <w:b/>
        <w:i w:val="0"/>
        <w:sz w:val="24"/>
        <w:szCs w:val="24"/>
      </w:rPr>
    </w:lvl>
    <w:lvl w:ilvl="1" w:tplc="19262646">
      <w:start w:val="2"/>
      <w:numFmt w:val="upperRoman"/>
      <w:lvlText w:val="%2"/>
      <w:lvlJc w:val="left"/>
      <w:pPr>
        <w:tabs>
          <w:tab w:val="num" w:pos="1590"/>
        </w:tabs>
        <w:ind w:left="1647" w:hanging="567"/>
      </w:pPr>
      <w:rPr>
        <w:rFonts w:ascii="Arial" w:hAnsi="Arial" w:hint="default"/>
        <w:b/>
        <w:i w:val="0"/>
        <w:color w:val="auto"/>
        <w:sz w:val="24"/>
        <w:szCs w:val="24"/>
      </w:rPr>
    </w:lvl>
    <w:lvl w:ilvl="2" w:tplc="CB726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63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AB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CE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2E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7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4B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7450F9"/>
    <w:multiLevelType w:val="singleLevel"/>
    <w:tmpl w:val="42B4712E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</w:abstractNum>
  <w:abstractNum w:abstractNumId="21">
    <w:nsid w:val="3DBD4E91"/>
    <w:multiLevelType w:val="hybridMultilevel"/>
    <w:tmpl w:val="A1FCDAB2"/>
    <w:lvl w:ilvl="0" w:tplc="F1A04D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2F797D"/>
    <w:multiLevelType w:val="hybridMultilevel"/>
    <w:tmpl w:val="7B724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4638F"/>
    <w:multiLevelType w:val="hybridMultilevel"/>
    <w:tmpl w:val="3580DC44"/>
    <w:lvl w:ilvl="0" w:tplc="2586E636">
      <w:start w:val="4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2" w:hanging="360"/>
      </w:pPr>
    </w:lvl>
    <w:lvl w:ilvl="2" w:tplc="080A001B" w:tentative="1">
      <w:start w:val="1"/>
      <w:numFmt w:val="lowerRoman"/>
      <w:lvlText w:val="%3."/>
      <w:lvlJc w:val="right"/>
      <w:pPr>
        <w:ind w:left="2662" w:hanging="180"/>
      </w:pPr>
    </w:lvl>
    <w:lvl w:ilvl="3" w:tplc="080A000F" w:tentative="1">
      <w:start w:val="1"/>
      <w:numFmt w:val="decimal"/>
      <w:lvlText w:val="%4."/>
      <w:lvlJc w:val="left"/>
      <w:pPr>
        <w:ind w:left="3382" w:hanging="360"/>
      </w:pPr>
    </w:lvl>
    <w:lvl w:ilvl="4" w:tplc="080A0019" w:tentative="1">
      <w:start w:val="1"/>
      <w:numFmt w:val="lowerLetter"/>
      <w:lvlText w:val="%5."/>
      <w:lvlJc w:val="left"/>
      <w:pPr>
        <w:ind w:left="4102" w:hanging="360"/>
      </w:pPr>
    </w:lvl>
    <w:lvl w:ilvl="5" w:tplc="080A001B" w:tentative="1">
      <w:start w:val="1"/>
      <w:numFmt w:val="lowerRoman"/>
      <w:lvlText w:val="%6."/>
      <w:lvlJc w:val="right"/>
      <w:pPr>
        <w:ind w:left="4822" w:hanging="180"/>
      </w:pPr>
    </w:lvl>
    <w:lvl w:ilvl="6" w:tplc="080A000F" w:tentative="1">
      <w:start w:val="1"/>
      <w:numFmt w:val="decimal"/>
      <w:lvlText w:val="%7."/>
      <w:lvlJc w:val="left"/>
      <w:pPr>
        <w:ind w:left="5542" w:hanging="360"/>
      </w:pPr>
    </w:lvl>
    <w:lvl w:ilvl="7" w:tplc="080A0019" w:tentative="1">
      <w:start w:val="1"/>
      <w:numFmt w:val="lowerLetter"/>
      <w:lvlText w:val="%8."/>
      <w:lvlJc w:val="left"/>
      <w:pPr>
        <w:ind w:left="6262" w:hanging="360"/>
      </w:pPr>
    </w:lvl>
    <w:lvl w:ilvl="8" w:tplc="08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46FE545E"/>
    <w:multiLevelType w:val="hybridMultilevel"/>
    <w:tmpl w:val="DBC83236"/>
    <w:lvl w:ilvl="0" w:tplc="0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E5C71B7"/>
    <w:multiLevelType w:val="hybridMultilevel"/>
    <w:tmpl w:val="770A3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20D2E"/>
    <w:multiLevelType w:val="hybridMultilevel"/>
    <w:tmpl w:val="909065EA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7">
    <w:nsid w:val="54AD3C7C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BD215D"/>
    <w:multiLevelType w:val="hybridMultilevel"/>
    <w:tmpl w:val="0B589C5E"/>
    <w:lvl w:ilvl="0" w:tplc="EBD60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F0A0B"/>
    <w:multiLevelType w:val="hybridMultilevel"/>
    <w:tmpl w:val="001C750E"/>
    <w:lvl w:ilvl="0" w:tplc="036C8B62">
      <w:numFmt w:val="bullet"/>
      <w:lvlText w:val="•"/>
      <w:lvlJc w:val="left"/>
      <w:pPr>
        <w:ind w:left="94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55921553"/>
    <w:multiLevelType w:val="hybridMultilevel"/>
    <w:tmpl w:val="78500BB8"/>
    <w:lvl w:ilvl="0" w:tplc="F1A0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E405B"/>
    <w:multiLevelType w:val="hybridMultilevel"/>
    <w:tmpl w:val="532ADFAC"/>
    <w:lvl w:ilvl="0" w:tplc="82AC9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A5F6C"/>
    <w:multiLevelType w:val="hybridMultilevel"/>
    <w:tmpl w:val="08F4D1B4"/>
    <w:lvl w:ilvl="0" w:tplc="AE8EF422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3E1DF7"/>
    <w:multiLevelType w:val="hybridMultilevel"/>
    <w:tmpl w:val="F5B84FD6"/>
    <w:lvl w:ilvl="0" w:tplc="22EAAF20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E516E"/>
    <w:multiLevelType w:val="hybridMultilevel"/>
    <w:tmpl w:val="1F3ED382"/>
    <w:lvl w:ilvl="0" w:tplc="854E8E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3" w:hanging="360"/>
      </w:pPr>
    </w:lvl>
    <w:lvl w:ilvl="2" w:tplc="080A001B" w:tentative="1">
      <w:start w:val="1"/>
      <w:numFmt w:val="lowerRoman"/>
      <w:lvlText w:val="%3."/>
      <w:lvlJc w:val="right"/>
      <w:pPr>
        <w:ind w:left="1913" w:hanging="180"/>
      </w:pPr>
    </w:lvl>
    <w:lvl w:ilvl="3" w:tplc="080A000F" w:tentative="1">
      <w:start w:val="1"/>
      <w:numFmt w:val="decimal"/>
      <w:lvlText w:val="%4."/>
      <w:lvlJc w:val="left"/>
      <w:pPr>
        <w:ind w:left="2633" w:hanging="360"/>
      </w:pPr>
    </w:lvl>
    <w:lvl w:ilvl="4" w:tplc="080A0019" w:tentative="1">
      <w:start w:val="1"/>
      <w:numFmt w:val="lowerLetter"/>
      <w:lvlText w:val="%5."/>
      <w:lvlJc w:val="left"/>
      <w:pPr>
        <w:ind w:left="3353" w:hanging="360"/>
      </w:pPr>
    </w:lvl>
    <w:lvl w:ilvl="5" w:tplc="080A001B" w:tentative="1">
      <w:start w:val="1"/>
      <w:numFmt w:val="lowerRoman"/>
      <w:lvlText w:val="%6."/>
      <w:lvlJc w:val="right"/>
      <w:pPr>
        <w:ind w:left="4073" w:hanging="180"/>
      </w:pPr>
    </w:lvl>
    <w:lvl w:ilvl="6" w:tplc="080A000F" w:tentative="1">
      <w:start w:val="1"/>
      <w:numFmt w:val="decimal"/>
      <w:lvlText w:val="%7."/>
      <w:lvlJc w:val="left"/>
      <w:pPr>
        <w:ind w:left="4793" w:hanging="360"/>
      </w:pPr>
    </w:lvl>
    <w:lvl w:ilvl="7" w:tplc="080A0019" w:tentative="1">
      <w:start w:val="1"/>
      <w:numFmt w:val="lowerLetter"/>
      <w:lvlText w:val="%8."/>
      <w:lvlJc w:val="left"/>
      <w:pPr>
        <w:ind w:left="5513" w:hanging="360"/>
      </w:pPr>
    </w:lvl>
    <w:lvl w:ilvl="8" w:tplc="08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>
    <w:nsid w:val="6C96168A"/>
    <w:multiLevelType w:val="hybridMultilevel"/>
    <w:tmpl w:val="F6AA7910"/>
    <w:lvl w:ilvl="0" w:tplc="D08AE3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>
    <w:nsid w:val="70681BC1"/>
    <w:multiLevelType w:val="hybridMultilevel"/>
    <w:tmpl w:val="62CA757A"/>
    <w:lvl w:ilvl="0" w:tplc="BA62C3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D62DE"/>
    <w:multiLevelType w:val="hybridMultilevel"/>
    <w:tmpl w:val="631ED2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A71B6E"/>
    <w:multiLevelType w:val="hybridMultilevel"/>
    <w:tmpl w:val="F34410EA"/>
    <w:lvl w:ilvl="0" w:tplc="EC2614CA">
      <w:start w:val="8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0" w:hanging="360"/>
      </w:pPr>
    </w:lvl>
    <w:lvl w:ilvl="2" w:tplc="080A001B" w:tentative="1">
      <w:start w:val="1"/>
      <w:numFmt w:val="lowerRoman"/>
      <w:lvlText w:val="%3."/>
      <w:lvlJc w:val="right"/>
      <w:pPr>
        <w:ind w:left="2760" w:hanging="180"/>
      </w:pPr>
    </w:lvl>
    <w:lvl w:ilvl="3" w:tplc="080A000F" w:tentative="1">
      <w:start w:val="1"/>
      <w:numFmt w:val="decimal"/>
      <w:lvlText w:val="%4."/>
      <w:lvlJc w:val="left"/>
      <w:pPr>
        <w:ind w:left="3480" w:hanging="360"/>
      </w:pPr>
    </w:lvl>
    <w:lvl w:ilvl="4" w:tplc="080A0019" w:tentative="1">
      <w:start w:val="1"/>
      <w:numFmt w:val="lowerLetter"/>
      <w:lvlText w:val="%5."/>
      <w:lvlJc w:val="left"/>
      <w:pPr>
        <w:ind w:left="4200" w:hanging="360"/>
      </w:pPr>
    </w:lvl>
    <w:lvl w:ilvl="5" w:tplc="080A001B" w:tentative="1">
      <w:start w:val="1"/>
      <w:numFmt w:val="lowerRoman"/>
      <w:lvlText w:val="%6."/>
      <w:lvlJc w:val="right"/>
      <w:pPr>
        <w:ind w:left="4920" w:hanging="180"/>
      </w:pPr>
    </w:lvl>
    <w:lvl w:ilvl="6" w:tplc="080A000F" w:tentative="1">
      <w:start w:val="1"/>
      <w:numFmt w:val="decimal"/>
      <w:lvlText w:val="%7."/>
      <w:lvlJc w:val="left"/>
      <w:pPr>
        <w:ind w:left="5640" w:hanging="360"/>
      </w:pPr>
    </w:lvl>
    <w:lvl w:ilvl="7" w:tplc="080A0019" w:tentative="1">
      <w:start w:val="1"/>
      <w:numFmt w:val="lowerLetter"/>
      <w:lvlText w:val="%8."/>
      <w:lvlJc w:val="left"/>
      <w:pPr>
        <w:ind w:left="6360" w:hanging="360"/>
      </w:pPr>
    </w:lvl>
    <w:lvl w:ilvl="8" w:tplc="08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7C1C0913"/>
    <w:multiLevelType w:val="hybridMultilevel"/>
    <w:tmpl w:val="781C2902"/>
    <w:lvl w:ilvl="0" w:tplc="F1A0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A84CE9"/>
    <w:multiLevelType w:val="hybridMultilevel"/>
    <w:tmpl w:val="7DDAAB44"/>
    <w:lvl w:ilvl="0" w:tplc="F1A0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50B90"/>
    <w:multiLevelType w:val="hybridMultilevel"/>
    <w:tmpl w:val="74B48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25"/>
  </w:num>
  <w:num w:numId="6">
    <w:abstractNumId w:val="24"/>
  </w:num>
  <w:num w:numId="7">
    <w:abstractNumId w:val="26"/>
  </w:num>
  <w:num w:numId="8">
    <w:abstractNumId w:val="10"/>
  </w:num>
  <w:num w:numId="9">
    <w:abstractNumId w:val="29"/>
  </w:num>
  <w:num w:numId="10">
    <w:abstractNumId w:val="2"/>
  </w:num>
  <w:num w:numId="11">
    <w:abstractNumId w:val="41"/>
  </w:num>
  <w:num w:numId="12">
    <w:abstractNumId w:val="37"/>
  </w:num>
  <w:num w:numId="13">
    <w:abstractNumId w:val="31"/>
  </w:num>
  <w:num w:numId="14">
    <w:abstractNumId w:val="5"/>
  </w:num>
  <w:num w:numId="15">
    <w:abstractNumId w:val="34"/>
  </w:num>
  <w:num w:numId="16">
    <w:abstractNumId w:val="15"/>
  </w:num>
  <w:num w:numId="17">
    <w:abstractNumId w:val="35"/>
  </w:num>
  <w:num w:numId="18">
    <w:abstractNumId w:val="16"/>
  </w:num>
  <w:num w:numId="19">
    <w:abstractNumId w:val="38"/>
  </w:num>
  <w:num w:numId="20">
    <w:abstractNumId w:val="33"/>
  </w:num>
  <w:num w:numId="21">
    <w:abstractNumId w:val="1"/>
  </w:num>
  <w:num w:numId="22">
    <w:abstractNumId w:val="9"/>
  </w:num>
  <w:num w:numId="23">
    <w:abstractNumId w:val="3"/>
  </w:num>
  <w:num w:numId="24">
    <w:abstractNumId w:val="7"/>
  </w:num>
  <w:num w:numId="25">
    <w:abstractNumId w:val="32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3686" w:hanging="28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>
    <w:abstractNumId w:val="36"/>
  </w:num>
  <w:num w:numId="29">
    <w:abstractNumId w:val="28"/>
  </w:num>
  <w:num w:numId="30">
    <w:abstractNumId w:val="12"/>
  </w:num>
  <w:num w:numId="31">
    <w:abstractNumId w:val="4"/>
  </w:num>
  <w:num w:numId="32">
    <w:abstractNumId w:val="17"/>
  </w:num>
  <w:num w:numId="33">
    <w:abstractNumId w:val="13"/>
  </w:num>
  <w:num w:numId="34">
    <w:abstractNumId w:val="23"/>
  </w:num>
  <w:num w:numId="35">
    <w:abstractNumId w:val="22"/>
  </w:num>
  <w:num w:numId="36">
    <w:abstractNumId w:val="6"/>
  </w:num>
  <w:num w:numId="37">
    <w:abstractNumId w:val="11"/>
  </w:num>
  <w:num w:numId="38">
    <w:abstractNumId w:val="27"/>
  </w:num>
  <w:num w:numId="39">
    <w:abstractNumId w:val="39"/>
  </w:num>
  <w:num w:numId="40">
    <w:abstractNumId w:val="21"/>
  </w:num>
  <w:num w:numId="41">
    <w:abstractNumId w:val="30"/>
  </w:num>
  <w:num w:numId="42">
    <w:abstractNumId w:val="40"/>
  </w:num>
  <w:num w:numId="43">
    <w:abstractNumId w:val="18"/>
  </w:num>
  <w:num w:numId="4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1"/>
    <w:rsid w:val="00000449"/>
    <w:rsid w:val="00000F73"/>
    <w:rsid w:val="00004095"/>
    <w:rsid w:val="00005DDA"/>
    <w:rsid w:val="00006536"/>
    <w:rsid w:val="00011E0A"/>
    <w:rsid w:val="00014752"/>
    <w:rsid w:val="000169A3"/>
    <w:rsid w:val="00023E29"/>
    <w:rsid w:val="0002426A"/>
    <w:rsid w:val="000266AC"/>
    <w:rsid w:val="0004091F"/>
    <w:rsid w:val="00055450"/>
    <w:rsid w:val="0005746E"/>
    <w:rsid w:val="00060E96"/>
    <w:rsid w:val="0006371D"/>
    <w:rsid w:val="00070FDA"/>
    <w:rsid w:val="000711C1"/>
    <w:rsid w:val="00077642"/>
    <w:rsid w:val="00081B06"/>
    <w:rsid w:val="00083E08"/>
    <w:rsid w:val="000863CD"/>
    <w:rsid w:val="000874E6"/>
    <w:rsid w:val="00091CF0"/>
    <w:rsid w:val="00093A08"/>
    <w:rsid w:val="00094C69"/>
    <w:rsid w:val="00097908"/>
    <w:rsid w:val="00097A17"/>
    <w:rsid w:val="000B2963"/>
    <w:rsid w:val="000B35B8"/>
    <w:rsid w:val="000C32E9"/>
    <w:rsid w:val="000C3857"/>
    <w:rsid w:val="000E3386"/>
    <w:rsid w:val="000E3E7D"/>
    <w:rsid w:val="000F053E"/>
    <w:rsid w:val="000F120A"/>
    <w:rsid w:val="00100655"/>
    <w:rsid w:val="00105F35"/>
    <w:rsid w:val="00110ECA"/>
    <w:rsid w:val="00111D7C"/>
    <w:rsid w:val="001201C2"/>
    <w:rsid w:val="001443A7"/>
    <w:rsid w:val="001443F2"/>
    <w:rsid w:val="00152412"/>
    <w:rsid w:val="001532A1"/>
    <w:rsid w:val="00154227"/>
    <w:rsid w:val="0015765A"/>
    <w:rsid w:val="00157B6A"/>
    <w:rsid w:val="001669A7"/>
    <w:rsid w:val="00175E81"/>
    <w:rsid w:val="00181439"/>
    <w:rsid w:val="001908CD"/>
    <w:rsid w:val="001A5D7C"/>
    <w:rsid w:val="001B23FD"/>
    <w:rsid w:val="001B6370"/>
    <w:rsid w:val="001C38B2"/>
    <w:rsid w:val="001C3E39"/>
    <w:rsid w:val="001C41E1"/>
    <w:rsid w:val="001C701B"/>
    <w:rsid w:val="001D138E"/>
    <w:rsid w:val="001D26D3"/>
    <w:rsid w:val="001D5B8C"/>
    <w:rsid w:val="001D7A46"/>
    <w:rsid w:val="001E0045"/>
    <w:rsid w:val="001F0A8D"/>
    <w:rsid w:val="00202E5C"/>
    <w:rsid w:val="0021053A"/>
    <w:rsid w:val="002118B7"/>
    <w:rsid w:val="00213E6F"/>
    <w:rsid w:val="00215BE2"/>
    <w:rsid w:val="00217118"/>
    <w:rsid w:val="00221320"/>
    <w:rsid w:val="00224E0D"/>
    <w:rsid w:val="00234627"/>
    <w:rsid w:val="002361AF"/>
    <w:rsid w:val="00237A1B"/>
    <w:rsid w:val="002431CC"/>
    <w:rsid w:val="0024355F"/>
    <w:rsid w:val="00245F0E"/>
    <w:rsid w:val="002516D0"/>
    <w:rsid w:val="0026068D"/>
    <w:rsid w:val="00262D66"/>
    <w:rsid w:val="00265246"/>
    <w:rsid w:val="0026670E"/>
    <w:rsid w:val="002667C9"/>
    <w:rsid w:val="00272820"/>
    <w:rsid w:val="002730C1"/>
    <w:rsid w:val="00273660"/>
    <w:rsid w:val="00274BD6"/>
    <w:rsid w:val="00276A9E"/>
    <w:rsid w:val="00277BB1"/>
    <w:rsid w:val="00291D54"/>
    <w:rsid w:val="0029475F"/>
    <w:rsid w:val="002A15E8"/>
    <w:rsid w:val="002A69E4"/>
    <w:rsid w:val="002B5398"/>
    <w:rsid w:val="002C125B"/>
    <w:rsid w:val="002C1A32"/>
    <w:rsid w:val="002C49C4"/>
    <w:rsid w:val="002C7EE7"/>
    <w:rsid w:val="002D1AED"/>
    <w:rsid w:val="002F22DD"/>
    <w:rsid w:val="002F6EBE"/>
    <w:rsid w:val="00320521"/>
    <w:rsid w:val="00321BAD"/>
    <w:rsid w:val="00323370"/>
    <w:rsid w:val="003248BA"/>
    <w:rsid w:val="00324A01"/>
    <w:rsid w:val="0032757B"/>
    <w:rsid w:val="00333EA2"/>
    <w:rsid w:val="0034148F"/>
    <w:rsid w:val="00342DA1"/>
    <w:rsid w:val="003436B7"/>
    <w:rsid w:val="003437F0"/>
    <w:rsid w:val="00345E3D"/>
    <w:rsid w:val="00347734"/>
    <w:rsid w:val="003512D0"/>
    <w:rsid w:val="003515B4"/>
    <w:rsid w:val="00352A9E"/>
    <w:rsid w:val="00355C6B"/>
    <w:rsid w:val="00355FF5"/>
    <w:rsid w:val="003561C6"/>
    <w:rsid w:val="00360E4E"/>
    <w:rsid w:val="00362762"/>
    <w:rsid w:val="00364F9E"/>
    <w:rsid w:val="0036668D"/>
    <w:rsid w:val="00375D34"/>
    <w:rsid w:val="0038029C"/>
    <w:rsid w:val="00385530"/>
    <w:rsid w:val="00387D95"/>
    <w:rsid w:val="00392EF2"/>
    <w:rsid w:val="003937AD"/>
    <w:rsid w:val="0039571B"/>
    <w:rsid w:val="003973F9"/>
    <w:rsid w:val="00397DE5"/>
    <w:rsid w:val="003A2BDE"/>
    <w:rsid w:val="003A3292"/>
    <w:rsid w:val="003B3E9D"/>
    <w:rsid w:val="003B41FB"/>
    <w:rsid w:val="003B5DDA"/>
    <w:rsid w:val="003C155D"/>
    <w:rsid w:val="003C1BB0"/>
    <w:rsid w:val="003C71E3"/>
    <w:rsid w:val="003D1360"/>
    <w:rsid w:val="003D1B1C"/>
    <w:rsid w:val="003D3FEC"/>
    <w:rsid w:val="003E000E"/>
    <w:rsid w:val="003E0753"/>
    <w:rsid w:val="003E3BCE"/>
    <w:rsid w:val="003E45A4"/>
    <w:rsid w:val="003F2298"/>
    <w:rsid w:val="003F58DC"/>
    <w:rsid w:val="003F7BB9"/>
    <w:rsid w:val="004028D6"/>
    <w:rsid w:val="00410DE9"/>
    <w:rsid w:val="00413FAE"/>
    <w:rsid w:val="00415858"/>
    <w:rsid w:val="00425ABD"/>
    <w:rsid w:val="004307BD"/>
    <w:rsid w:val="00442C5F"/>
    <w:rsid w:val="00446C1C"/>
    <w:rsid w:val="00460CD7"/>
    <w:rsid w:val="00461EA4"/>
    <w:rsid w:val="0046423C"/>
    <w:rsid w:val="004644FD"/>
    <w:rsid w:val="00464AA5"/>
    <w:rsid w:val="004654EA"/>
    <w:rsid w:val="0047698E"/>
    <w:rsid w:val="00477690"/>
    <w:rsid w:val="00477883"/>
    <w:rsid w:val="00481747"/>
    <w:rsid w:val="0048530E"/>
    <w:rsid w:val="00490023"/>
    <w:rsid w:val="004913E2"/>
    <w:rsid w:val="00496889"/>
    <w:rsid w:val="004A2C3B"/>
    <w:rsid w:val="004A4F33"/>
    <w:rsid w:val="004A76D5"/>
    <w:rsid w:val="004B1F11"/>
    <w:rsid w:val="004B22EA"/>
    <w:rsid w:val="004B29AB"/>
    <w:rsid w:val="004C1550"/>
    <w:rsid w:val="004C2112"/>
    <w:rsid w:val="004C289E"/>
    <w:rsid w:val="004C72C6"/>
    <w:rsid w:val="004D76E7"/>
    <w:rsid w:val="004D796E"/>
    <w:rsid w:val="004E36C4"/>
    <w:rsid w:val="004F02AE"/>
    <w:rsid w:val="004F4163"/>
    <w:rsid w:val="004F78EB"/>
    <w:rsid w:val="00501B60"/>
    <w:rsid w:val="00502116"/>
    <w:rsid w:val="0050500F"/>
    <w:rsid w:val="0050698A"/>
    <w:rsid w:val="005073D5"/>
    <w:rsid w:val="005108C1"/>
    <w:rsid w:val="00510A51"/>
    <w:rsid w:val="00511520"/>
    <w:rsid w:val="0051285C"/>
    <w:rsid w:val="00512CFE"/>
    <w:rsid w:val="0051456C"/>
    <w:rsid w:val="005222F0"/>
    <w:rsid w:val="00523195"/>
    <w:rsid w:val="00525324"/>
    <w:rsid w:val="0053066B"/>
    <w:rsid w:val="00530EF3"/>
    <w:rsid w:val="00531359"/>
    <w:rsid w:val="00540A03"/>
    <w:rsid w:val="005447DB"/>
    <w:rsid w:val="0054726D"/>
    <w:rsid w:val="005528CF"/>
    <w:rsid w:val="00552BE5"/>
    <w:rsid w:val="00557132"/>
    <w:rsid w:val="005572FD"/>
    <w:rsid w:val="005612E1"/>
    <w:rsid w:val="0056227A"/>
    <w:rsid w:val="005672AD"/>
    <w:rsid w:val="0057016F"/>
    <w:rsid w:val="005778A7"/>
    <w:rsid w:val="00580AD3"/>
    <w:rsid w:val="005810BC"/>
    <w:rsid w:val="005839DE"/>
    <w:rsid w:val="005934A4"/>
    <w:rsid w:val="00596F90"/>
    <w:rsid w:val="005A30B0"/>
    <w:rsid w:val="005A45C9"/>
    <w:rsid w:val="005A60C7"/>
    <w:rsid w:val="005A69D7"/>
    <w:rsid w:val="005A6FAB"/>
    <w:rsid w:val="005C1907"/>
    <w:rsid w:val="005C5366"/>
    <w:rsid w:val="005D6146"/>
    <w:rsid w:val="005E44EC"/>
    <w:rsid w:val="005E47AE"/>
    <w:rsid w:val="005E4D9A"/>
    <w:rsid w:val="005E608A"/>
    <w:rsid w:val="005F0899"/>
    <w:rsid w:val="005F64A5"/>
    <w:rsid w:val="005F7376"/>
    <w:rsid w:val="00603BE4"/>
    <w:rsid w:val="00605B94"/>
    <w:rsid w:val="00610B52"/>
    <w:rsid w:val="00624785"/>
    <w:rsid w:val="00633EEB"/>
    <w:rsid w:val="0063432D"/>
    <w:rsid w:val="00636388"/>
    <w:rsid w:val="0064104E"/>
    <w:rsid w:val="00645EE2"/>
    <w:rsid w:val="006502FA"/>
    <w:rsid w:val="00652442"/>
    <w:rsid w:val="00652C8E"/>
    <w:rsid w:val="006602C7"/>
    <w:rsid w:val="00661726"/>
    <w:rsid w:val="00661885"/>
    <w:rsid w:val="00677001"/>
    <w:rsid w:val="0068578C"/>
    <w:rsid w:val="00687F2C"/>
    <w:rsid w:val="00693DE1"/>
    <w:rsid w:val="0069457C"/>
    <w:rsid w:val="00695819"/>
    <w:rsid w:val="006A460C"/>
    <w:rsid w:val="006A5538"/>
    <w:rsid w:val="006B0F7F"/>
    <w:rsid w:val="006B3C98"/>
    <w:rsid w:val="006B5C9D"/>
    <w:rsid w:val="006C075C"/>
    <w:rsid w:val="006C1B56"/>
    <w:rsid w:val="006C6099"/>
    <w:rsid w:val="006C7493"/>
    <w:rsid w:val="006C7D62"/>
    <w:rsid w:val="006D1128"/>
    <w:rsid w:val="006D166B"/>
    <w:rsid w:val="006D38C6"/>
    <w:rsid w:val="006D4842"/>
    <w:rsid w:val="006E2923"/>
    <w:rsid w:val="006E3DC5"/>
    <w:rsid w:val="006F1832"/>
    <w:rsid w:val="006F3864"/>
    <w:rsid w:val="006F4658"/>
    <w:rsid w:val="00700CE1"/>
    <w:rsid w:val="00703B98"/>
    <w:rsid w:val="00713B2C"/>
    <w:rsid w:val="00713B65"/>
    <w:rsid w:val="00713EB1"/>
    <w:rsid w:val="0071447E"/>
    <w:rsid w:val="007333B8"/>
    <w:rsid w:val="0073452C"/>
    <w:rsid w:val="007347AE"/>
    <w:rsid w:val="007368CF"/>
    <w:rsid w:val="00740B8E"/>
    <w:rsid w:val="00742EC6"/>
    <w:rsid w:val="00760A36"/>
    <w:rsid w:val="00761D29"/>
    <w:rsid w:val="00762C10"/>
    <w:rsid w:val="00763AE6"/>
    <w:rsid w:val="007679E0"/>
    <w:rsid w:val="00783EE6"/>
    <w:rsid w:val="00793227"/>
    <w:rsid w:val="00796ACA"/>
    <w:rsid w:val="007977DA"/>
    <w:rsid w:val="007A0384"/>
    <w:rsid w:val="007A3BBA"/>
    <w:rsid w:val="007A41D4"/>
    <w:rsid w:val="007B30E0"/>
    <w:rsid w:val="007C518F"/>
    <w:rsid w:val="007D02AD"/>
    <w:rsid w:val="007D0524"/>
    <w:rsid w:val="007D0CA7"/>
    <w:rsid w:val="007D3F5E"/>
    <w:rsid w:val="007D6E90"/>
    <w:rsid w:val="007D74A6"/>
    <w:rsid w:val="007E2E55"/>
    <w:rsid w:val="007E43F7"/>
    <w:rsid w:val="007E6295"/>
    <w:rsid w:val="007E7CD7"/>
    <w:rsid w:val="007F1225"/>
    <w:rsid w:val="007F3AEB"/>
    <w:rsid w:val="0080222A"/>
    <w:rsid w:val="0081340B"/>
    <w:rsid w:val="008135D4"/>
    <w:rsid w:val="00813A57"/>
    <w:rsid w:val="00816003"/>
    <w:rsid w:val="00821909"/>
    <w:rsid w:val="008279D4"/>
    <w:rsid w:val="00833753"/>
    <w:rsid w:val="00833863"/>
    <w:rsid w:val="00836BD6"/>
    <w:rsid w:val="00836CEA"/>
    <w:rsid w:val="00836FEF"/>
    <w:rsid w:val="008376B1"/>
    <w:rsid w:val="00842447"/>
    <w:rsid w:val="00842600"/>
    <w:rsid w:val="0084603D"/>
    <w:rsid w:val="0084648C"/>
    <w:rsid w:val="008465E0"/>
    <w:rsid w:val="0085040F"/>
    <w:rsid w:val="00851425"/>
    <w:rsid w:val="00852DF8"/>
    <w:rsid w:val="008537B9"/>
    <w:rsid w:val="0086115A"/>
    <w:rsid w:val="008706A5"/>
    <w:rsid w:val="00872C25"/>
    <w:rsid w:val="00883636"/>
    <w:rsid w:val="00884833"/>
    <w:rsid w:val="0088532E"/>
    <w:rsid w:val="00891322"/>
    <w:rsid w:val="008A00DA"/>
    <w:rsid w:val="008A1A13"/>
    <w:rsid w:val="008A371E"/>
    <w:rsid w:val="008A5E33"/>
    <w:rsid w:val="008B05E6"/>
    <w:rsid w:val="008B79B1"/>
    <w:rsid w:val="008C05E0"/>
    <w:rsid w:val="008D275E"/>
    <w:rsid w:val="008D2AAB"/>
    <w:rsid w:val="008E0BDE"/>
    <w:rsid w:val="008E0ECB"/>
    <w:rsid w:val="008E32C6"/>
    <w:rsid w:val="008E33DF"/>
    <w:rsid w:val="008E4CC9"/>
    <w:rsid w:val="008E4EF6"/>
    <w:rsid w:val="008E5FA0"/>
    <w:rsid w:val="008E6152"/>
    <w:rsid w:val="008F31D6"/>
    <w:rsid w:val="008F5619"/>
    <w:rsid w:val="00900EBA"/>
    <w:rsid w:val="009059D8"/>
    <w:rsid w:val="0092145D"/>
    <w:rsid w:val="00931BCE"/>
    <w:rsid w:val="00932FBA"/>
    <w:rsid w:val="009419EA"/>
    <w:rsid w:val="00942E7B"/>
    <w:rsid w:val="00943678"/>
    <w:rsid w:val="00944431"/>
    <w:rsid w:val="00950B9B"/>
    <w:rsid w:val="009535EE"/>
    <w:rsid w:val="00953F03"/>
    <w:rsid w:val="00953F99"/>
    <w:rsid w:val="009563FF"/>
    <w:rsid w:val="00957C62"/>
    <w:rsid w:val="009630CD"/>
    <w:rsid w:val="00971F01"/>
    <w:rsid w:val="0097413F"/>
    <w:rsid w:val="0098292A"/>
    <w:rsid w:val="009838F2"/>
    <w:rsid w:val="00984442"/>
    <w:rsid w:val="00985FDC"/>
    <w:rsid w:val="009A1771"/>
    <w:rsid w:val="009A6B8B"/>
    <w:rsid w:val="009A7103"/>
    <w:rsid w:val="009A7AFB"/>
    <w:rsid w:val="009B041C"/>
    <w:rsid w:val="009B20F0"/>
    <w:rsid w:val="009B3C38"/>
    <w:rsid w:val="009B4D9E"/>
    <w:rsid w:val="009B6407"/>
    <w:rsid w:val="009C3097"/>
    <w:rsid w:val="009C326E"/>
    <w:rsid w:val="009C365E"/>
    <w:rsid w:val="009C5AB6"/>
    <w:rsid w:val="009C5D45"/>
    <w:rsid w:val="009C67D3"/>
    <w:rsid w:val="009C71C7"/>
    <w:rsid w:val="009D4270"/>
    <w:rsid w:val="009D598D"/>
    <w:rsid w:val="009E4723"/>
    <w:rsid w:val="009F03DB"/>
    <w:rsid w:val="00A00B10"/>
    <w:rsid w:val="00A0140E"/>
    <w:rsid w:val="00A04572"/>
    <w:rsid w:val="00A05A21"/>
    <w:rsid w:val="00A06EBF"/>
    <w:rsid w:val="00A166D8"/>
    <w:rsid w:val="00A16E55"/>
    <w:rsid w:val="00A236B3"/>
    <w:rsid w:val="00A244BE"/>
    <w:rsid w:val="00A25089"/>
    <w:rsid w:val="00A25D37"/>
    <w:rsid w:val="00A30447"/>
    <w:rsid w:val="00A3351D"/>
    <w:rsid w:val="00A35349"/>
    <w:rsid w:val="00A4050C"/>
    <w:rsid w:val="00A41836"/>
    <w:rsid w:val="00A44817"/>
    <w:rsid w:val="00A4642A"/>
    <w:rsid w:val="00A46463"/>
    <w:rsid w:val="00A47EDB"/>
    <w:rsid w:val="00A56C4B"/>
    <w:rsid w:val="00A60BBA"/>
    <w:rsid w:val="00A64B7F"/>
    <w:rsid w:val="00A66994"/>
    <w:rsid w:val="00A6699D"/>
    <w:rsid w:val="00A77E28"/>
    <w:rsid w:val="00A82C6A"/>
    <w:rsid w:val="00A94E65"/>
    <w:rsid w:val="00A95A0C"/>
    <w:rsid w:val="00A97D30"/>
    <w:rsid w:val="00AA4C7D"/>
    <w:rsid w:val="00AA5D23"/>
    <w:rsid w:val="00AB2E2A"/>
    <w:rsid w:val="00AB6058"/>
    <w:rsid w:val="00AB6B3A"/>
    <w:rsid w:val="00AC54B5"/>
    <w:rsid w:val="00AC763A"/>
    <w:rsid w:val="00AD1599"/>
    <w:rsid w:val="00AD21B8"/>
    <w:rsid w:val="00AD4AC8"/>
    <w:rsid w:val="00AD4B46"/>
    <w:rsid w:val="00AD5077"/>
    <w:rsid w:val="00AD5A68"/>
    <w:rsid w:val="00AE046C"/>
    <w:rsid w:val="00AE15FD"/>
    <w:rsid w:val="00AE6CD9"/>
    <w:rsid w:val="00AE7035"/>
    <w:rsid w:val="00AF712D"/>
    <w:rsid w:val="00B0095F"/>
    <w:rsid w:val="00B04FCB"/>
    <w:rsid w:val="00B11960"/>
    <w:rsid w:val="00B16706"/>
    <w:rsid w:val="00B20094"/>
    <w:rsid w:val="00B22CD0"/>
    <w:rsid w:val="00B25D2C"/>
    <w:rsid w:val="00B27839"/>
    <w:rsid w:val="00B30164"/>
    <w:rsid w:val="00B319E0"/>
    <w:rsid w:val="00B325AB"/>
    <w:rsid w:val="00B32DED"/>
    <w:rsid w:val="00B36140"/>
    <w:rsid w:val="00B42408"/>
    <w:rsid w:val="00B4256D"/>
    <w:rsid w:val="00B42BE5"/>
    <w:rsid w:val="00B466E4"/>
    <w:rsid w:val="00B520EA"/>
    <w:rsid w:val="00B562BB"/>
    <w:rsid w:val="00B57DB1"/>
    <w:rsid w:val="00B605A3"/>
    <w:rsid w:val="00B60B06"/>
    <w:rsid w:val="00B60D60"/>
    <w:rsid w:val="00B65259"/>
    <w:rsid w:val="00B67D51"/>
    <w:rsid w:val="00B70898"/>
    <w:rsid w:val="00B71B09"/>
    <w:rsid w:val="00B764A5"/>
    <w:rsid w:val="00B772FF"/>
    <w:rsid w:val="00B819FD"/>
    <w:rsid w:val="00B81F2F"/>
    <w:rsid w:val="00B82069"/>
    <w:rsid w:val="00B87025"/>
    <w:rsid w:val="00B903B3"/>
    <w:rsid w:val="00B91C37"/>
    <w:rsid w:val="00B95DBF"/>
    <w:rsid w:val="00BB31B0"/>
    <w:rsid w:val="00BC0E9E"/>
    <w:rsid w:val="00BD0FE9"/>
    <w:rsid w:val="00BD1557"/>
    <w:rsid w:val="00BD23DD"/>
    <w:rsid w:val="00BE20BB"/>
    <w:rsid w:val="00BE32A0"/>
    <w:rsid w:val="00BF2531"/>
    <w:rsid w:val="00BF35BA"/>
    <w:rsid w:val="00BF5FE7"/>
    <w:rsid w:val="00C00319"/>
    <w:rsid w:val="00C07145"/>
    <w:rsid w:val="00C07D46"/>
    <w:rsid w:val="00C1180A"/>
    <w:rsid w:val="00C15FAB"/>
    <w:rsid w:val="00C16D1C"/>
    <w:rsid w:val="00C174BD"/>
    <w:rsid w:val="00C20DE2"/>
    <w:rsid w:val="00C25449"/>
    <w:rsid w:val="00C26C04"/>
    <w:rsid w:val="00C335E9"/>
    <w:rsid w:val="00C3447C"/>
    <w:rsid w:val="00C42F6A"/>
    <w:rsid w:val="00C43145"/>
    <w:rsid w:val="00C434C5"/>
    <w:rsid w:val="00C462BC"/>
    <w:rsid w:val="00C5766E"/>
    <w:rsid w:val="00C60062"/>
    <w:rsid w:val="00C61834"/>
    <w:rsid w:val="00C6292E"/>
    <w:rsid w:val="00C66B5F"/>
    <w:rsid w:val="00C70E0D"/>
    <w:rsid w:val="00C731C8"/>
    <w:rsid w:val="00C766AF"/>
    <w:rsid w:val="00C77FBF"/>
    <w:rsid w:val="00C836B6"/>
    <w:rsid w:val="00C86687"/>
    <w:rsid w:val="00C87100"/>
    <w:rsid w:val="00C909D9"/>
    <w:rsid w:val="00CA2C51"/>
    <w:rsid w:val="00CA781A"/>
    <w:rsid w:val="00CB6F1B"/>
    <w:rsid w:val="00CC0E47"/>
    <w:rsid w:val="00CC6353"/>
    <w:rsid w:val="00CC7B69"/>
    <w:rsid w:val="00CD1962"/>
    <w:rsid w:val="00CD3382"/>
    <w:rsid w:val="00CD4481"/>
    <w:rsid w:val="00CD62FA"/>
    <w:rsid w:val="00CD6DAE"/>
    <w:rsid w:val="00CE120D"/>
    <w:rsid w:val="00CE44D6"/>
    <w:rsid w:val="00CE461A"/>
    <w:rsid w:val="00CE4C1C"/>
    <w:rsid w:val="00CE4C91"/>
    <w:rsid w:val="00CE6C04"/>
    <w:rsid w:val="00D011FB"/>
    <w:rsid w:val="00D03CEE"/>
    <w:rsid w:val="00D06ADB"/>
    <w:rsid w:val="00D16F17"/>
    <w:rsid w:val="00D2288C"/>
    <w:rsid w:val="00D23B99"/>
    <w:rsid w:val="00D3331F"/>
    <w:rsid w:val="00D3389F"/>
    <w:rsid w:val="00D3439E"/>
    <w:rsid w:val="00D35ACA"/>
    <w:rsid w:val="00D36A0E"/>
    <w:rsid w:val="00D3777F"/>
    <w:rsid w:val="00D41949"/>
    <w:rsid w:val="00D42D67"/>
    <w:rsid w:val="00D516E7"/>
    <w:rsid w:val="00D523DE"/>
    <w:rsid w:val="00D55C2A"/>
    <w:rsid w:val="00D600E0"/>
    <w:rsid w:val="00D63C7C"/>
    <w:rsid w:val="00D7067A"/>
    <w:rsid w:val="00D74B10"/>
    <w:rsid w:val="00D77B04"/>
    <w:rsid w:val="00D87142"/>
    <w:rsid w:val="00D87721"/>
    <w:rsid w:val="00D9100D"/>
    <w:rsid w:val="00D926A5"/>
    <w:rsid w:val="00D97BD0"/>
    <w:rsid w:val="00DA1EF5"/>
    <w:rsid w:val="00DB2C94"/>
    <w:rsid w:val="00DB5215"/>
    <w:rsid w:val="00DC18F3"/>
    <w:rsid w:val="00DD0C35"/>
    <w:rsid w:val="00DD130C"/>
    <w:rsid w:val="00DD6FA6"/>
    <w:rsid w:val="00DE5162"/>
    <w:rsid w:val="00DF2824"/>
    <w:rsid w:val="00DF3838"/>
    <w:rsid w:val="00DF521B"/>
    <w:rsid w:val="00E03BB9"/>
    <w:rsid w:val="00E06403"/>
    <w:rsid w:val="00E06520"/>
    <w:rsid w:val="00E06959"/>
    <w:rsid w:val="00E10A21"/>
    <w:rsid w:val="00E11DE9"/>
    <w:rsid w:val="00E12D8A"/>
    <w:rsid w:val="00E14951"/>
    <w:rsid w:val="00E14E30"/>
    <w:rsid w:val="00E15C42"/>
    <w:rsid w:val="00E21A1F"/>
    <w:rsid w:val="00E21D2D"/>
    <w:rsid w:val="00E26D0C"/>
    <w:rsid w:val="00E27E3A"/>
    <w:rsid w:val="00E374A4"/>
    <w:rsid w:val="00E410CE"/>
    <w:rsid w:val="00E43F92"/>
    <w:rsid w:val="00E53C35"/>
    <w:rsid w:val="00E7121B"/>
    <w:rsid w:val="00E76C2E"/>
    <w:rsid w:val="00E80821"/>
    <w:rsid w:val="00E80850"/>
    <w:rsid w:val="00E86D91"/>
    <w:rsid w:val="00E876B5"/>
    <w:rsid w:val="00E87CC0"/>
    <w:rsid w:val="00E92D71"/>
    <w:rsid w:val="00E9616D"/>
    <w:rsid w:val="00EA02E8"/>
    <w:rsid w:val="00EA0354"/>
    <w:rsid w:val="00EA1FB3"/>
    <w:rsid w:val="00EA419D"/>
    <w:rsid w:val="00EA5CF3"/>
    <w:rsid w:val="00EA5ED3"/>
    <w:rsid w:val="00EA6E82"/>
    <w:rsid w:val="00EB3D7C"/>
    <w:rsid w:val="00EB4D3D"/>
    <w:rsid w:val="00EB6943"/>
    <w:rsid w:val="00EB73C3"/>
    <w:rsid w:val="00EC180A"/>
    <w:rsid w:val="00EE0688"/>
    <w:rsid w:val="00EE360F"/>
    <w:rsid w:val="00F01F40"/>
    <w:rsid w:val="00F10E16"/>
    <w:rsid w:val="00F121B4"/>
    <w:rsid w:val="00F14B56"/>
    <w:rsid w:val="00F16912"/>
    <w:rsid w:val="00F16D78"/>
    <w:rsid w:val="00F173A8"/>
    <w:rsid w:val="00F32813"/>
    <w:rsid w:val="00F337BA"/>
    <w:rsid w:val="00F36849"/>
    <w:rsid w:val="00F37E41"/>
    <w:rsid w:val="00F44D20"/>
    <w:rsid w:val="00F45C11"/>
    <w:rsid w:val="00F55FFA"/>
    <w:rsid w:val="00F56EC7"/>
    <w:rsid w:val="00F6063B"/>
    <w:rsid w:val="00F60B91"/>
    <w:rsid w:val="00F63EB2"/>
    <w:rsid w:val="00F669B4"/>
    <w:rsid w:val="00F73528"/>
    <w:rsid w:val="00F8073E"/>
    <w:rsid w:val="00F84832"/>
    <w:rsid w:val="00F84EB7"/>
    <w:rsid w:val="00F91940"/>
    <w:rsid w:val="00FB150C"/>
    <w:rsid w:val="00FB1711"/>
    <w:rsid w:val="00FB3056"/>
    <w:rsid w:val="00FC2F30"/>
    <w:rsid w:val="00FC79D2"/>
    <w:rsid w:val="00FD3739"/>
    <w:rsid w:val="00FD3D4C"/>
    <w:rsid w:val="00FE14B0"/>
    <w:rsid w:val="00FF23AC"/>
    <w:rsid w:val="00FF5172"/>
    <w:rsid w:val="00FF5336"/>
    <w:rsid w:val="00FF5B7A"/>
    <w:rsid w:val="00FF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ecxmsonormal">
    <w:name w:val="ecxmsonormal"/>
    <w:basedOn w:val="Normal"/>
    <w:rsid w:val="00352A9E"/>
    <w:rPr>
      <w:rFonts w:ascii="Times New Roman" w:hAnsi="Times New Roman"/>
      <w:sz w:val="24"/>
      <w:szCs w:val="24"/>
      <w:lang w:eastAsia="es-MX"/>
    </w:rPr>
  </w:style>
  <w:style w:type="paragraph" w:customStyle="1" w:styleId="Default">
    <w:name w:val="Default"/>
    <w:rsid w:val="00D97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ecxmsonormal">
    <w:name w:val="ecxmsonormal"/>
    <w:basedOn w:val="Normal"/>
    <w:rsid w:val="00352A9E"/>
    <w:rPr>
      <w:rFonts w:ascii="Times New Roman" w:hAnsi="Times New Roman"/>
      <w:sz w:val="24"/>
      <w:szCs w:val="24"/>
      <w:lang w:eastAsia="es-MX"/>
    </w:rPr>
  </w:style>
  <w:style w:type="paragraph" w:customStyle="1" w:styleId="Default">
    <w:name w:val="Default"/>
    <w:rsid w:val="00D97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2EEE-9900-4B43-A866-1E58EC8A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112</TotalTime>
  <Pages>11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Jacob</cp:lastModifiedBy>
  <cp:revision>5</cp:revision>
  <cp:lastPrinted>2014-02-04T21:06:00Z</cp:lastPrinted>
  <dcterms:created xsi:type="dcterms:W3CDTF">2014-02-04T18:18:00Z</dcterms:created>
  <dcterms:modified xsi:type="dcterms:W3CDTF">2014-02-05T22:44:00Z</dcterms:modified>
</cp:coreProperties>
</file>