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9927F6" w:rsidRDefault="009927F6" w:rsidP="006C6F26">
      <w:pPr>
        <w:spacing w:after="0"/>
        <w:jc w:val="right"/>
        <w:rPr>
          <w:rFonts w:ascii="Arial" w:hAnsi="Arial" w:cs="Arial"/>
          <w:b/>
          <w:lang w:val="es-MX"/>
        </w:rPr>
      </w:pPr>
    </w:p>
    <w:p w:rsidR="000B2A0C" w:rsidRDefault="00BC7B79" w:rsidP="000B2A0C">
      <w:pPr>
        <w:jc w:val="right"/>
        <w:rPr>
          <w:rFonts w:ascii="Arial" w:hAnsi="Arial" w:cs="Arial"/>
          <w:b/>
          <w:lang w:val="es-MX"/>
        </w:rPr>
      </w:pPr>
      <w:r>
        <w:rPr>
          <w:rFonts w:ascii="Arial" w:hAnsi="Arial" w:cs="Arial"/>
          <w:b/>
          <w:lang w:val="es-MX"/>
        </w:rPr>
        <w:t>México, D. F., a 27</w:t>
      </w:r>
      <w:r w:rsidR="000B2A0C">
        <w:rPr>
          <w:rFonts w:ascii="Arial" w:hAnsi="Arial" w:cs="Arial"/>
          <w:b/>
          <w:lang w:val="es-MX"/>
        </w:rPr>
        <w:t xml:space="preserve"> de abril </w:t>
      </w:r>
      <w:r w:rsidR="000B2A0C" w:rsidRPr="000B2A0C">
        <w:rPr>
          <w:rFonts w:ascii="Arial" w:hAnsi="Arial" w:cs="Arial"/>
          <w:b/>
          <w:lang w:val="es-MX"/>
        </w:rPr>
        <w:t>de 2014</w:t>
      </w:r>
    </w:p>
    <w:p w:rsidR="000B2A0C" w:rsidRDefault="000B2A0C" w:rsidP="00BC7B79">
      <w:pPr>
        <w:jc w:val="right"/>
        <w:rPr>
          <w:rFonts w:ascii="Arial" w:eastAsiaTheme="minorHAnsi" w:hAnsi="Arial" w:cs="Arial"/>
          <w:b/>
          <w:lang w:val="es-MX"/>
        </w:rPr>
      </w:pPr>
    </w:p>
    <w:p w:rsidR="00710693" w:rsidRDefault="00710693" w:rsidP="000B2A0C">
      <w:pPr>
        <w:spacing w:after="0"/>
        <w:jc w:val="center"/>
        <w:rPr>
          <w:rFonts w:ascii="Arial" w:hAnsi="Arial" w:cs="Arial"/>
          <w:b/>
          <w:sz w:val="36"/>
          <w:szCs w:val="36"/>
          <w:lang w:val="es-MX"/>
        </w:rPr>
      </w:pPr>
      <w:r>
        <w:rPr>
          <w:rFonts w:ascii="Arial" w:hAnsi="Arial" w:cs="Arial"/>
          <w:b/>
          <w:sz w:val="36"/>
          <w:szCs w:val="36"/>
          <w:lang w:val="es-MX"/>
        </w:rPr>
        <w:t>DISEÑAN EN</w:t>
      </w:r>
      <w:r w:rsidR="00664F9F">
        <w:rPr>
          <w:rFonts w:ascii="Arial" w:hAnsi="Arial" w:cs="Arial"/>
          <w:b/>
          <w:sz w:val="36"/>
          <w:szCs w:val="36"/>
          <w:lang w:val="es-MX"/>
        </w:rPr>
        <w:t xml:space="preserve"> EL</w:t>
      </w:r>
      <w:r>
        <w:rPr>
          <w:rFonts w:ascii="Arial" w:hAnsi="Arial" w:cs="Arial"/>
          <w:b/>
          <w:sz w:val="36"/>
          <w:szCs w:val="36"/>
          <w:lang w:val="es-MX"/>
        </w:rPr>
        <w:t xml:space="preserve"> IPN NUEVO </w:t>
      </w:r>
      <w:r w:rsidR="000B2A0C" w:rsidRPr="00391067">
        <w:rPr>
          <w:rFonts w:ascii="Arial" w:hAnsi="Arial" w:cs="Arial"/>
          <w:b/>
          <w:sz w:val="36"/>
          <w:szCs w:val="36"/>
          <w:lang w:val="es-MX"/>
        </w:rPr>
        <w:t>FÁRMACO</w:t>
      </w:r>
    </w:p>
    <w:p w:rsidR="000B2A0C" w:rsidRPr="00391067" w:rsidRDefault="000B2A0C" w:rsidP="000B2A0C">
      <w:pPr>
        <w:spacing w:after="0"/>
        <w:jc w:val="center"/>
        <w:rPr>
          <w:rFonts w:ascii="Arial" w:hAnsi="Arial" w:cs="Arial"/>
          <w:b/>
          <w:sz w:val="36"/>
          <w:szCs w:val="36"/>
          <w:lang w:val="es-MX"/>
        </w:rPr>
      </w:pPr>
      <w:r w:rsidRPr="00391067">
        <w:rPr>
          <w:rFonts w:ascii="Arial" w:hAnsi="Arial" w:cs="Arial"/>
          <w:b/>
          <w:sz w:val="36"/>
          <w:szCs w:val="36"/>
          <w:lang w:val="es-MX"/>
        </w:rPr>
        <w:t xml:space="preserve"> CONTRA LA INFLUENZA AH1N1</w:t>
      </w:r>
    </w:p>
    <w:p w:rsidR="000B2A0C" w:rsidRPr="000B2A0C" w:rsidRDefault="000B2A0C" w:rsidP="000B2A0C">
      <w:pPr>
        <w:spacing w:after="0"/>
        <w:rPr>
          <w:rFonts w:ascii="Arial" w:hAnsi="Arial" w:cs="Arial"/>
          <w:b/>
          <w:sz w:val="32"/>
          <w:szCs w:val="32"/>
          <w:lang w:val="es-MX"/>
        </w:rPr>
      </w:pPr>
    </w:p>
    <w:p w:rsidR="00710693" w:rsidRDefault="00710693" w:rsidP="00710693">
      <w:pPr>
        <w:pStyle w:val="Prrafodelista"/>
        <w:numPr>
          <w:ilvl w:val="0"/>
          <w:numId w:val="35"/>
        </w:numPr>
        <w:spacing w:after="0" w:line="240" w:lineRule="auto"/>
        <w:ind w:left="2835" w:right="2835" w:hanging="357"/>
        <w:jc w:val="both"/>
        <w:rPr>
          <w:rFonts w:ascii="Arial" w:hAnsi="Arial" w:cs="Arial"/>
          <w:b/>
          <w:sz w:val="24"/>
          <w:szCs w:val="24"/>
        </w:rPr>
      </w:pPr>
      <w:r>
        <w:rPr>
          <w:rFonts w:ascii="Arial" w:hAnsi="Arial" w:cs="Arial"/>
          <w:b/>
          <w:sz w:val="24"/>
          <w:szCs w:val="24"/>
        </w:rPr>
        <w:t>Fue posible mediante herramientas bioinformáticas</w:t>
      </w:r>
    </w:p>
    <w:p w:rsidR="00710693" w:rsidRDefault="00710693" w:rsidP="00710693">
      <w:pPr>
        <w:pStyle w:val="Prrafodelista"/>
        <w:spacing w:after="0" w:line="240" w:lineRule="auto"/>
        <w:ind w:left="2835" w:right="2835"/>
        <w:jc w:val="both"/>
        <w:rPr>
          <w:rFonts w:ascii="Arial" w:hAnsi="Arial" w:cs="Arial"/>
          <w:b/>
          <w:sz w:val="24"/>
          <w:szCs w:val="24"/>
        </w:rPr>
      </w:pPr>
    </w:p>
    <w:p w:rsidR="000B2A0C" w:rsidRPr="00391067" w:rsidRDefault="000B2A0C" w:rsidP="00710693">
      <w:pPr>
        <w:pStyle w:val="Prrafodelista"/>
        <w:numPr>
          <w:ilvl w:val="0"/>
          <w:numId w:val="35"/>
        </w:numPr>
        <w:spacing w:after="0" w:line="240" w:lineRule="auto"/>
        <w:ind w:left="2835" w:right="2835" w:hanging="357"/>
        <w:jc w:val="both"/>
        <w:rPr>
          <w:rFonts w:ascii="Arial" w:hAnsi="Arial" w:cs="Arial"/>
          <w:b/>
          <w:sz w:val="24"/>
          <w:szCs w:val="24"/>
        </w:rPr>
      </w:pPr>
      <w:r w:rsidRPr="00391067">
        <w:rPr>
          <w:rFonts w:ascii="Arial" w:hAnsi="Arial" w:cs="Arial"/>
          <w:b/>
          <w:sz w:val="24"/>
          <w:szCs w:val="24"/>
        </w:rPr>
        <w:t>Se comprobó su eficacia en una línea celular y se estima que no tendrá tantos efectos secundarios como</w:t>
      </w:r>
      <w:r w:rsidR="00391067" w:rsidRPr="00391067">
        <w:rPr>
          <w:rFonts w:ascii="Arial" w:hAnsi="Arial" w:cs="Arial"/>
          <w:b/>
          <w:sz w:val="24"/>
          <w:szCs w:val="24"/>
        </w:rPr>
        <w:t xml:space="preserve"> otros </w:t>
      </w:r>
      <w:r w:rsidRPr="00391067">
        <w:rPr>
          <w:rFonts w:ascii="Arial" w:hAnsi="Arial" w:cs="Arial"/>
          <w:b/>
          <w:sz w:val="24"/>
          <w:szCs w:val="24"/>
        </w:rPr>
        <w:t>fármacos</w:t>
      </w:r>
    </w:p>
    <w:p w:rsidR="000B2A0C" w:rsidRPr="000B2A0C" w:rsidRDefault="000B2A0C" w:rsidP="000B2A0C">
      <w:pPr>
        <w:rPr>
          <w:rFonts w:ascii="Arial" w:hAnsi="Arial" w:cs="Arial"/>
          <w:b/>
          <w:lang w:val="es-MX"/>
        </w:rPr>
      </w:pPr>
      <w:r>
        <w:rPr>
          <w:rFonts w:ascii="Arial" w:hAnsi="Arial" w:cs="Arial"/>
          <w:b/>
          <w:lang w:val="es-MX"/>
        </w:rPr>
        <w:t>C-</w:t>
      </w:r>
      <w:r w:rsidR="00E07115">
        <w:rPr>
          <w:rFonts w:ascii="Arial" w:hAnsi="Arial" w:cs="Arial"/>
          <w:b/>
          <w:lang w:val="es-MX"/>
        </w:rPr>
        <w:t>111</w:t>
      </w:r>
    </w:p>
    <w:p w:rsidR="000B2A0C" w:rsidRPr="000B2A0C" w:rsidRDefault="000B2A0C" w:rsidP="000B2A0C">
      <w:pPr>
        <w:jc w:val="both"/>
        <w:rPr>
          <w:rFonts w:ascii="Arial" w:hAnsi="Arial" w:cs="Arial"/>
          <w:lang w:val="es-MX"/>
        </w:rPr>
      </w:pPr>
    </w:p>
    <w:p w:rsidR="000B2A0C" w:rsidRPr="000B2A0C" w:rsidRDefault="000B2A0C" w:rsidP="000B2A0C">
      <w:pPr>
        <w:spacing w:line="360" w:lineRule="auto"/>
        <w:ind w:firstLine="708"/>
        <w:jc w:val="both"/>
        <w:rPr>
          <w:rFonts w:ascii="Arial" w:hAnsi="Arial" w:cs="Arial"/>
          <w:lang w:val="es-MX"/>
        </w:rPr>
      </w:pPr>
      <w:r>
        <w:rPr>
          <w:rFonts w:ascii="Arial" w:hAnsi="Arial" w:cs="Arial"/>
          <w:lang w:val="es-MX"/>
        </w:rPr>
        <w:t>E</w:t>
      </w:r>
      <w:r w:rsidRPr="000B2A0C">
        <w:rPr>
          <w:rFonts w:ascii="Arial" w:hAnsi="Arial" w:cs="Arial"/>
          <w:lang w:val="es-MX"/>
        </w:rPr>
        <w:t>l especialista del Instituto Politécnico Nacional (IPN)</w:t>
      </w:r>
      <w:r>
        <w:rPr>
          <w:rFonts w:ascii="Arial" w:hAnsi="Arial" w:cs="Arial"/>
          <w:lang w:val="es-MX"/>
        </w:rPr>
        <w:t>,</w:t>
      </w:r>
      <w:r w:rsidRPr="000B2A0C">
        <w:rPr>
          <w:rFonts w:ascii="Arial" w:hAnsi="Arial" w:cs="Arial"/>
          <w:lang w:val="es-MX"/>
        </w:rPr>
        <w:t xml:space="preserve"> Luis Esteban Tolentino López, desarrolló un nuevo fármaco mediante la aplicación de herramientas bioinformáticas</w:t>
      </w:r>
      <w:r>
        <w:rPr>
          <w:rFonts w:ascii="Arial" w:hAnsi="Arial" w:cs="Arial"/>
          <w:lang w:val="es-MX"/>
        </w:rPr>
        <w:t xml:space="preserve"> para </w:t>
      </w:r>
      <w:r w:rsidRPr="000B2A0C">
        <w:rPr>
          <w:rFonts w:ascii="Arial" w:hAnsi="Arial" w:cs="Arial"/>
          <w:lang w:val="es-MX"/>
        </w:rPr>
        <w:t>el tratamiento de la Influenza AH1N1</w:t>
      </w:r>
      <w:r w:rsidR="00710693">
        <w:rPr>
          <w:rFonts w:ascii="Arial" w:hAnsi="Arial" w:cs="Arial"/>
          <w:lang w:val="es-MX"/>
        </w:rPr>
        <w:t>, y confió en que no tendrá tantos efectos secundarios como otros fármacos</w:t>
      </w:r>
      <w:r>
        <w:rPr>
          <w:rFonts w:ascii="Arial" w:hAnsi="Arial" w:cs="Arial"/>
          <w:lang w:val="es-MX"/>
        </w:rPr>
        <w:t>.</w:t>
      </w:r>
    </w:p>
    <w:p w:rsidR="000B2A0C" w:rsidRDefault="000B2A0C" w:rsidP="000B2A0C">
      <w:pPr>
        <w:spacing w:line="360" w:lineRule="auto"/>
        <w:ind w:firstLine="708"/>
        <w:jc w:val="both"/>
        <w:rPr>
          <w:rFonts w:ascii="Arial" w:hAnsi="Arial" w:cs="Arial"/>
          <w:lang w:val="es-MX"/>
        </w:rPr>
      </w:pPr>
      <w:r>
        <w:rPr>
          <w:rFonts w:ascii="Arial" w:hAnsi="Arial" w:cs="Arial"/>
          <w:lang w:val="es-MX"/>
        </w:rPr>
        <w:t xml:space="preserve">Galardonado con </w:t>
      </w:r>
      <w:r w:rsidRPr="000B2A0C">
        <w:rPr>
          <w:rFonts w:ascii="Arial" w:hAnsi="Arial" w:cs="Arial"/>
          <w:lang w:val="es-MX"/>
        </w:rPr>
        <w:t xml:space="preserve">el Premio a la </w:t>
      </w:r>
      <w:r>
        <w:rPr>
          <w:rFonts w:ascii="Arial" w:hAnsi="Arial" w:cs="Arial"/>
          <w:lang w:val="es-MX"/>
        </w:rPr>
        <w:t>M</w:t>
      </w:r>
      <w:r w:rsidRPr="000B2A0C">
        <w:rPr>
          <w:rFonts w:ascii="Arial" w:hAnsi="Arial" w:cs="Arial"/>
          <w:lang w:val="es-MX"/>
        </w:rPr>
        <w:t>ejor Tesis de Maestría en el área de Ciencias Médico Biológicas</w:t>
      </w:r>
      <w:r>
        <w:rPr>
          <w:rFonts w:ascii="Arial" w:hAnsi="Arial" w:cs="Arial"/>
          <w:lang w:val="es-MX"/>
        </w:rPr>
        <w:t xml:space="preserve"> que otorga el IPN, Tolentino López </w:t>
      </w:r>
      <w:r w:rsidRPr="000B2A0C">
        <w:rPr>
          <w:rFonts w:ascii="Arial" w:hAnsi="Arial" w:cs="Arial"/>
          <w:lang w:val="es-MX"/>
        </w:rPr>
        <w:t xml:space="preserve">explicó que mediante avanzadas técnicas de modelado molecular es posible </w:t>
      </w:r>
      <w:r>
        <w:rPr>
          <w:rFonts w:ascii="Arial" w:hAnsi="Arial" w:cs="Arial"/>
          <w:lang w:val="es-MX"/>
        </w:rPr>
        <w:t>realizar</w:t>
      </w:r>
      <w:r w:rsidRPr="000B2A0C">
        <w:rPr>
          <w:rFonts w:ascii="Arial" w:hAnsi="Arial" w:cs="Arial"/>
          <w:lang w:val="es-MX"/>
        </w:rPr>
        <w:t xml:space="preserve"> exploración de tamizaje a gran escala</w:t>
      </w:r>
      <w:r>
        <w:rPr>
          <w:rFonts w:ascii="Arial" w:hAnsi="Arial" w:cs="Arial"/>
          <w:lang w:val="es-MX"/>
        </w:rPr>
        <w:t>.</w:t>
      </w:r>
    </w:p>
    <w:p w:rsidR="000B2A0C" w:rsidRPr="000B2A0C" w:rsidRDefault="000B2A0C" w:rsidP="000B2A0C">
      <w:pPr>
        <w:spacing w:line="360" w:lineRule="auto"/>
        <w:ind w:firstLine="708"/>
        <w:jc w:val="both"/>
        <w:rPr>
          <w:rFonts w:ascii="Arial" w:hAnsi="Arial" w:cs="Arial"/>
          <w:lang w:val="es-MX"/>
        </w:rPr>
      </w:pPr>
      <w:r>
        <w:rPr>
          <w:rFonts w:ascii="Arial" w:hAnsi="Arial" w:cs="Arial"/>
          <w:lang w:val="es-MX"/>
        </w:rPr>
        <w:t>Dijo que se pueden pr</w:t>
      </w:r>
      <w:r w:rsidRPr="000B2A0C">
        <w:rPr>
          <w:rFonts w:ascii="Arial" w:hAnsi="Arial" w:cs="Arial"/>
          <w:lang w:val="es-MX"/>
        </w:rPr>
        <w:t xml:space="preserve">obar distintos compuestos en periodos cortos, lo cual se traduce en ahorro de tiempo, recursos humanos y económicos; </w:t>
      </w:r>
      <w:r>
        <w:rPr>
          <w:rFonts w:ascii="Arial" w:hAnsi="Arial" w:cs="Arial"/>
          <w:lang w:val="es-MX"/>
        </w:rPr>
        <w:t>“</w:t>
      </w:r>
      <w:r w:rsidRPr="000B2A0C">
        <w:rPr>
          <w:rFonts w:ascii="Arial" w:hAnsi="Arial" w:cs="Arial"/>
          <w:lang w:val="es-MX"/>
        </w:rPr>
        <w:t>con esa herramienta sólo se diseñan, sintetizan y evalúan los compuestos más aptos</w:t>
      </w:r>
      <w:r>
        <w:rPr>
          <w:rFonts w:ascii="Arial" w:hAnsi="Arial" w:cs="Arial"/>
          <w:lang w:val="es-MX"/>
        </w:rPr>
        <w:t>”</w:t>
      </w:r>
      <w:r w:rsidRPr="000B2A0C">
        <w:rPr>
          <w:rFonts w:ascii="Arial" w:hAnsi="Arial" w:cs="Arial"/>
          <w:lang w:val="es-MX"/>
        </w:rPr>
        <w:t>.</w:t>
      </w:r>
    </w:p>
    <w:p w:rsidR="000B2A0C" w:rsidRPr="000B2A0C" w:rsidRDefault="000B2A0C" w:rsidP="000B2A0C">
      <w:pPr>
        <w:spacing w:line="360" w:lineRule="auto"/>
        <w:ind w:firstLine="708"/>
        <w:jc w:val="both"/>
        <w:rPr>
          <w:rFonts w:ascii="Arial" w:hAnsi="Arial" w:cs="Arial"/>
          <w:lang w:val="es-MX"/>
        </w:rPr>
      </w:pPr>
      <w:r w:rsidRPr="000B2A0C">
        <w:rPr>
          <w:rFonts w:ascii="Arial" w:hAnsi="Arial" w:cs="Arial"/>
          <w:lang w:val="es-MX"/>
        </w:rPr>
        <w:t xml:space="preserve">Señaló que la investigación </w:t>
      </w:r>
      <w:r>
        <w:rPr>
          <w:rFonts w:ascii="Arial" w:hAnsi="Arial" w:cs="Arial"/>
          <w:lang w:val="es-MX"/>
        </w:rPr>
        <w:t>se llevó a cabo durante dos años y medio</w:t>
      </w:r>
      <w:bookmarkStart w:id="0" w:name="_GoBack"/>
      <w:bookmarkEnd w:id="0"/>
      <w:r>
        <w:rPr>
          <w:rFonts w:ascii="Arial" w:hAnsi="Arial" w:cs="Arial"/>
          <w:lang w:val="es-MX"/>
        </w:rPr>
        <w:t xml:space="preserve"> </w:t>
      </w:r>
      <w:r w:rsidRPr="000B2A0C">
        <w:rPr>
          <w:rFonts w:ascii="Arial" w:hAnsi="Arial" w:cs="Arial"/>
          <w:lang w:val="es-MX"/>
        </w:rPr>
        <w:t>en la Escuela Superior de Medicina (ESM)</w:t>
      </w:r>
      <w:r>
        <w:rPr>
          <w:rFonts w:ascii="Arial" w:hAnsi="Arial" w:cs="Arial"/>
          <w:lang w:val="es-MX"/>
        </w:rPr>
        <w:t xml:space="preserve"> de esta casa de estudios bajo el </w:t>
      </w:r>
      <w:r w:rsidRPr="000B2A0C">
        <w:rPr>
          <w:rFonts w:ascii="Arial" w:hAnsi="Arial" w:cs="Arial"/>
          <w:lang w:val="es-MX"/>
        </w:rPr>
        <w:t>t</w:t>
      </w:r>
      <w:r>
        <w:rPr>
          <w:rFonts w:ascii="Arial" w:hAnsi="Arial" w:cs="Arial"/>
          <w:lang w:val="es-MX"/>
        </w:rPr>
        <w:t xml:space="preserve">ítulo </w:t>
      </w:r>
      <w:r w:rsidRPr="000B2A0C">
        <w:rPr>
          <w:rFonts w:ascii="Arial" w:hAnsi="Arial" w:cs="Arial"/>
          <w:lang w:val="es-MX"/>
        </w:rPr>
        <w:t xml:space="preserve">“Diseño, evaluación </w:t>
      </w:r>
      <w:r w:rsidRPr="000B2A0C">
        <w:rPr>
          <w:rFonts w:ascii="Arial" w:hAnsi="Arial" w:cs="Arial"/>
          <w:lang w:val="es-MX"/>
        </w:rPr>
        <w:lastRenderedPageBreak/>
        <w:t xml:space="preserve">computacional y síntesis de inhibidores de la </w:t>
      </w:r>
      <w:proofErr w:type="spellStart"/>
      <w:r w:rsidRPr="000B2A0C">
        <w:rPr>
          <w:rFonts w:ascii="Arial" w:hAnsi="Arial" w:cs="Arial"/>
          <w:lang w:val="es-MX"/>
        </w:rPr>
        <w:t>neuranimidasa</w:t>
      </w:r>
      <w:proofErr w:type="spellEnd"/>
      <w:r w:rsidRPr="000B2A0C">
        <w:rPr>
          <w:rFonts w:ascii="Arial" w:hAnsi="Arial" w:cs="Arial"/>
          <w:lang w:val="es-MX"/>
        </w:rPr>
        <w:t xml:space="preserve"> del virus de la influenza AH1N1”</w:t>
      </w:r>
      <w:r>
        <w:rPr>
          <w:rFonts w:ascii="Arial" w:hAnsi="Arial" w:cs="Arial"/>
          <w:lang w:val="es-MX"/>
        </w:rPr>
        <w:t xml:space="preserve">; seis meses </w:t>
      </w:r>
      <w:r w:rsidRPr="000B2A0C">
        <w:rPr>
          <w:rFonts w:ascii="Arial" w:hAnsi="Arial" w:cs="Arial"/>
          <w:lang w:val="es-MX"/>
        </w:rPr>
        <w:t>los dedicó al diseño molecular.</w:t>
      </w:r>
    </w:p>
    <w:p w:rsidR="000B2A0C" w:rsidRPr="000B2A0C" w:rsidRDefault="000B2A0C" w:rsidP="000B2A0C">
      <w:pPr>
        <w:spacing w:line="360" w:lineRule="auto"/>
        <w:ind w:firstLine="708"/>
        <w:jc w:val="both"/>
        <w:rPr>
          <w:rFonts w:ascii="Arial" w:hAnsi="Arial" w:cs="Arial"/>
          <w:lang w:val="es-MX"/>
        </w:rPr>
      </w:pPr>
      <w:r w:rsidRPr="000B2A0C">
        <w:rPr>
          <w:rFonts w:ascii="Arial" w:hAnsi="Arial" w:cs="Arial"/>
          <w:lang w:val="es-MX"/>
        </w:rPr>
        <w:t xml:space="preserve">Mencionó que con el modelado molecular es posible estudiar las cavidades, distancias y superficies de las estructuras tridimensionales de las moléculas, así como analizar la forma en que se acoplan los átomos y las cargas de los mismos en diferentes regiones. De esa manera se diseñan los fármacos provistos de grupos funcionales que se acoplen en estos sitios, </w:t>
      </w:r>
      <w:r>
        <w:rPr>
          <w:rFonts w:ascii="Arial" w:hAnsi="Arial" w:cs="Arial"/>
          <w:lang w:val="es-MX"/>
        </w:rPr>
        <w:t>“</w:t>
      </w:r>
      <w:r w:rsidRPr="000B2A0C">
        <w:rPr>
          <w:rFonts w:ascii="Arial" w:hAnsi="Arial" w:cs="Arial"/>
          <w:lang w:val="es-MX"/>
        </w:rPr>
        <w:t xml:space="preserve">algo similar a </w:t>
      </w:r>
      <w:r>
        <w:rPr>
          <w:rFonts w:ascii="Arial" w:hAnsi="Arial" w:cs="Arial"/>
          <w:lang w:val="es-MX"/>
        </w:rPr>
        <w:t xml:space="preserve">elaborar </w:t>
      </w:r>
      <w:r w:rsidRPr="000B2A0C">
        <w:rPr>
          <w:rFonts w:ascii="Arial" w:hAnsi="Arial" w:cs="Arial"/>
          <w:lang w:val="es-MX"/>
        </w:rPr>
        <w:t>un guante a la medida</w:t>
      </w:r>
      <w:r>
        <w:rPr>
          <w:rFonts w:ascii="Arial" w:hAnsi="Arial" w:cs="Arial"/>
          <w:lang w:val="es-MX"/>
        </w:rPr>
        <w:t>”</w:t>
      </w:r>
      <w:r w:rsidRPr="000B2A0C">
        <w:rPr>
          <w:rFonts w:ascii="Arial" w:hAnsi="Arial" w:cs="Arial"/>
          <w:lang w:val="es-MX"/>
        </w:rPr>
        <w:t>.</w:t>
      </w:r>
    </w:p>
    <w:p w:rsidR="000B2A0C" w:rsidRPr="000B2A0C" w:rsidRDefault="000B2A0C" w:rsidP="000B2A0C">
      <w:pPr>
        <w:spacing w:line="360" w:lineRule="auto"/>
        <w:ind w:firstLine="708"/>
        <w:jc w:val="both"/>
        <w:rPr>
          <w:rFonts w:ascii="Arial" w:hAnsi="Arial" w:cs="Arial"/>
          <w:lang w:val="es-MX"/>
        </w:rPr>
      </w:pPr>
      <w:r w:rsidRPr="000B2A0C">
        <w:rPr>
          <w:rFonts w:ascii="Arial" w:hAnsi="Arial" w:cs="Arial"/>
          <w:lang w:val="es-MX"/>
        </w:rPr>
        <w:t xml:space="preserve">“Sintetizamos cinco compuestos, de los cuales tres presentaron mejor afinidad e inhibición en la replicación viral y por ello se probaron en células MDK, mismas que se infectaron con el virus de influenza para evaluarlos </w:t>
      </w:r>
      <w:r w:rsidRPr="000B2A0C">
        <w:rPr>
          <w:rFonts w:ascii="Arial" w:hAnsi="Arial" w:cs="Arial"/>
          <w:i/>
          <w:lang w:val="es-MX"/>
        </w:rPr>
        <w:t>in vitro</w:t>
      </w:r>
      <w:r w:rsidRPr="000B2A0C">
        <w:rPr>
          <w:rFonts w:ascii="Arial" w:hAnsi="Arial" w:cs="Arial"/>
          <w:lang w:val="es-MX"/>
        </w:rPr>
        <w:t>. Los tres compuestos que se probaron tuvieron mayor eficacia en la inhibición viral, con referencia al fármaco que actualmente se utiliza para tratar el padecimiento”, puntualizó.</w:t>
      </w:r>
    </w:p>
    <w:p w:rsidR="000B2A0C" w:rsidRPr="000B2A0C" w:rsidRDefault="000B2A0C" w:rsidP="000B2A0C">
      <w:pPr>
        <w:spacing w:line="360" w:lineRule="auto"/>
        <w:ind w:firstLine="708"/>
        <w:jc w:val="both"/>
        <w:rPr>
          <w:rFonts w:ascii="Arial" w:hAnsi="Arial" w:cs="Arial"/>
          <w:lang w:val="es-MX"/>
        </w:rPr>
      </w:pPr>
      <w:r w:rsidRPr="000B2A0C">
        <w:rPr>
          <w:rFonts w:ascii="Arial" w:hAnsi="Arial" w:cs="Arial"/>
          <w:lang w:val="es-MX"/>
        </w:rPr>
        <w:t xml:space="preserve">Tolentino López detalló que el virus de la influenza AH1N1 posee dos proteínas en su membrana denominadas </w:t>
      </w:r>
      <w:proofErr w:type="spellStart"/>
      <w:r w:rsidRPr="000B2A0C">
        <w:rPr>
          <w:rFonts w:ascii="Arial" w:hAnsi="Arial" w:cs="Arial"/>
          <w:lang w:val="es-MX"/>
        </w:rPr>
        <w:t>hemaglutinina</w:t>
      </w:r>
      <w:proofErr w:type="spellEnd"/>
      <w:r w:rsidRPr="000B2A0C">
        <w:rPr>
          <w:rFonts w:ascii="Arial" w:hAnsi="Arial" w:cs="Arial"/>
          <w:lang w:val="es-MX"/>
        </w:rPr>
        <w:t xml:space="preserve"> (HA) y </w:t>
      </w:r>
      <w:proofErr w:type="spellStart"/>
      <w:r w:rsidRPr="000B2A0C">
        <w:rPr>
          <w:rFonts w:ascii="Arial" w:hAnsi="Arial" w:cs="Arial"/>
          <w:lang w:val="es-MX"/>
        </w:rPr>
        <w:t>neuraminidasa</w:t>
      </w:r>
      <w:proofErr w:type="spellEnd"/>
      <w:r w:rsidRPr="000B2A0C">
        <w:rPr>
          <w:rFonts w:ascii="Arial" w:hAnsi="Arial" w:cs="Arial"/>
          <w:lang w:val="es-MX"/>
        </w:rPr>
        <w:t xml:space="preserve"> (NA). La </w:t>
      </w:r>
      <w:proofErr w:type="spellStart"/>
      <w:r w:rsidRPr="000B2A0C">
        <w:rPr>
          <w:rFonts w:ascii="Arial" w:hAnsi="Arial" w:cs="Arial"/>
          <w:lang w:val="es-MX"/>
        </w:rPr>
        <w:t>hemaglutinina</w:t>
      </w:r>
      <w:proofErr w:type="spellEnd"/>
      <w:r w:rsidRPr="000B2A0C">
        <w:rPr>
          <w:rFonts w:ascii="Arial" w:hAnsi="Arial" w:cs="Arial"/>
          <w:lang w:val="es-MX"/>
        </w:rPr>
        <w:t xml:space="preserve"> se sitúa en la capa más externa que es la envoltura del virus. Al entrar al organismo humano reconoce un receptor de nuestra membrana celular, denominado ácido </w:t>
      </w:r>
      <w:proofErr w:type="spellStart"/>
      <w:r w:rsidRPr="000B2A0C">
        <w:rPr>
          <w:rFonts w:ascii="Arial" w:hAnsi="Arial" w:cs="Arial"/>
          <w:lang w:val="es-MX"/>
        </w:rPr>
        <w:t>siálico</w:t>
      </w:r>
      <w:proofErr w:type="spellEnd"/>
      <w:r w:rsidRPr="000B2A0C">
        <w:rPr>
          <w:rFonts w:ascii="Arial" w:hAnsi="Arial" w:cs="Arial"/>
          <w:lang w:val="es-MX"/>
        </w:rPr>
        <w:t xml:space="preserve"> y es el responsable del reconocimiento y unión del virus a nuestras células del sistema respiratorio.</w:t>
      </w:r>
    </w:p>
    <w:p w:rsidR="000B2A0C" w:rsidRPr="000B2A0C" w:rsidRDefault="000B2A0C" w:rsidP="000B2A0C">
      <w:pPr>
        <w:spacing w:line="360" w:lineRule="auto"/>
        <w:ind w:firstLine="708"/>
        <w:jc w:val="both"/>
        <w:rPr>
          <w:rFonts w:ascii="Arial" w:hAnsi="Arial" w:cs="Arial"/>
          <w:lang w:val="es-MX"/>
        </w:rPr>
      </w:pPr>
      <w:r w:rsidRPr="000B2A0C">
        <w:rPr>
          <w:rFonts w:ascii="Arial" w:hAnsi="Arial" w:cs="Arial"/>
          <w:lang w:val="es-MX"/>
        </w:rPr>
        <w:t>En tanto, la N</w:t>
      </w:r>
      <w:r w:rsidR="00391067">
        <w:rPr>
          <w:rFonts w:ascii="Arial" w:hAnsi="Arial" w:cs="Arial"/>
          <w:lang w:val="es-MX"/>
        </w:rPr>
        <w:t>A</w:t>
      </w:r>
      <w:r w:rsidRPr="000B2A0C">
        <w:rPr>
          <w:rFonts w:ascii="Arial" w:hAnsi="Arial" w:cs="Arial"/>
          <w:lang w:val="es-MX"/>
        </w:rPr>
        <w:t xml:space="preserve"> también reconoce al ácido </w:t>
      </w:r>
      <w:proofErr w:type="spellStart"/>
      <w:r w:rsidRPr="000B2A0C">
        <w:rPr>
          <w:rFonts w:ascii="Arial" w:hAnsi="Arial" w:cs="Arial"/>
          <w:lang w:val="es-MX"/>
        </w:rPr>
        <w:t>siálico</w:t>
      </w:r>
      <w:proofErr w:type="spellEnd"/>
      <w:r w:rsidRPr="000B2A0C">
        <w:rPr>
          <w:rFonts w:ascii="Arial" w:hAnsi="Arial" w:cs="Arial"/>
          <w:lang w:val="es-MX"/>
        </w:rPr>
        <w:t xml:space="preserve"> de la membrana celular, pero realiza su función de manera opuesta, ya que su papel es ayudar al virus a dejar la célula invadida. La NA es necesaria para remover el ácido de la célula y permitir que el virus recién sintetizado consiga brotar para invadir la próxima célula.</w:t>
      </w:r>
    </w:p>
    <w:p w:rsidR="000B2A0C" w:rsidRPr="000B2A0C" w:rsidRDefault="000B2A0C" w:rsidP="000B2A0C">
      <w:pPr>
        <w:spacing w:line="360" w:lineRule="auto"/>
        <w:ind w:firstLine="708"/>
        <w:jc w:val="both"/>
        <w:rPr>
          <w:rFonts w:ascii="Arial" w:hAnsi="Arial" w:cs="Arial"/>
          <w:spacing w:val="-3"/>
          <w:shd w:val="clear" w:color="auto" w:fill="FFFFFF"/>
          <w:lang w:val="es-MX"/>
        </w:rPr>
      </w:pPr>
      <w:r w:rsidRPr="000B2A0C">
        <w:rPr>
          <w:rFonts w:ascii="Arial" w:hAnsi="Arial" w:cs="Arial"/>
          <w:lang w:val="es-MX"/>
        </w:rPr>
        <w:t xml:space="preserve">El especialista en farmacología originario de Chiapas, señaló que el fármaco que desarrolló permite inhibir la NA para evitar la propagación del virus. “Diseñamos dos familias de </w:t>
      </w:r>
      <w:proofErr w:type="spellStart"/>
      <w:r w:rsidRPr="000B2A0C">
        <w:rPr>
          <w:rFonts w:ascii="Arial" w:hAnsi="Arial" w:cs="Arial"/>
          <w:lang w:val="es-MX"/>
        </w:rPr>
        <w:t>ligandos</w:t>
      </w:r>
      <w:proofErr w:type="spellEnd"/>
      <w:r w:rsidRPr="000B2A0C">
        <w:rPr>
          <w:rFonts w:ascii="Arial" w:hAnsi="Arial" w:cs="Arial"/>
          <w:lang w:val="es-MX"/>
        </w:rPr>
        <w:t xml:space="preserve"> (</w:t>
      </w:r>
      <w:r w:rsidRPr="000B2A0C">
        <w:rPr>
          <w:rFonts w:ascii="Arial" w:hAnsi="Arial" w:cs="Arial"/>
          <w:spacing w:val="-3"/>
          <w:shd w:val="clear" w:color="auto" w:fill="FFFFFF"/>
          <w:lang w:val="es-MX"/>
        </w:rPr>
        <w:t>moléculas capaces de ser reconocidas por otra provocando una respuesta biológica) derivados del fármaco más usado para tratar la influenza AH1N1</w:t>
      </w:r>
      <w:r w:rsidR="00391067">
        <w:rPr>
          <w:rFonts w:ascii="Arial" w:hAnsi="Arial" w:cs="Arial"/>
          <w:spacing w:val="-3"/>
          <w:shd w:val="clear" w:color="auto" w:fill="FFFFFF"/>
          <w:lang w:val="es-MX"/>
        </w:rPr>
        <w:t>;</w:t>
      </w:r>
      <w:r w:rsidRPr="000B2A0C">
        <w:rPr>
          <w:rFonts w:ascii="Arial" w:hAnsi="Arial" w:cs="Arial"/>
          <w:spacing w:val="-3"/>
          <w:shd w:val="clear" w:color="auto" w:fill="FFFFFF"/>
          <w:lang w:val="es-MX"/>
        </w:rPr>
        <w:t xml:space="preserve"> la primer familia fue de anhídridos y la segunda de aminas aromáticas”.</w:t>
      </w:r>
    </w:p>
    <w:p w:rsidR="000B2A0C" w:rsidRPr="000B2A0C" w:rsidRDefault="000B2A0C" w:rsidP="000B2A0C">
      <w:pPr>
        <w:spacing w:line="360" w:lineRule="auto"/>
        <w:ind w:firstLine="708"/>
        <w:jc w:val="both"/>
        <w:rPr>
          <w:rFonts w:asciiTheme="minorHAnsi" w:hAnsiTheme="minorHAnsi" w:cstheme="minorBidi"/>
          <w:sz w:val="22"/>
          <w:szCs w:val="22"/>
          <w:lang w:val="es-MX"/>
        </w:rPr>
      </w:pPr>
      <w:r w:rsidRPr="000B2A0C">
        <w:rPr>
          <w:rFonts w:ascii="Arial" w:hAnsi="Arial" w:cs="Arial"/>
          <w:spacing w:val="-3"/>
          <w:shd w:val="clear" w:color="auto" w:fill="FFFFFF"/>
          <w:lang w:val="es-MX"/>
        </w:rPr>
        <w:lastRenderedPageBreak/>
        <w:t>Precisó que los compuestos más eficaces fueron las aminas aromáticas, mismas que contrarrestaron que el ligando no fuera reconocido por la proteína y de esa manera se evitó la propagación del virus.</w:t>
      </w:r>
      <w:r w:rsidRPr="000B2A0C">
        <w:rPr>
          <w:lang w:val="es-MX"/>
        </w:rPr>
        <w:t xml:space="preserve"> </w:t>
      </w:r>
    </w:p>
    <w:p w:rsidR="000B2A0C" w:rsidRPr="000B2A0C" w:rsidRDefault="000B2A0C" w:rsidP="000B2A0C">
      <w:pPr>
        <w:spacing w:line="360" w:lineRule="auto"/>
        <w:ind w:firstLine="708"/>
        <w:jc w:val="both"/>
        <w:rPr>
          <w:rFonts w:ascii="Arial" w:hAnsi="Arial" w:cs="Arial"/>
          <w:spacing w:val="-3"/>
          <w:shd w:val="clear" w:color="auto" w:fill="FFFFFF"/>
          <w:lang w:val="es-MX"/>
        </w:rPr>
      </w:pPr>
      <w:r w:rsidRPr="000B2A0C">
        <w:rPr>
          <w:rFonts w:ascii="Arial" w:hAnsi="Arial" w:cs="Arial"/>
          <w:lang w:val="es-MX"/>
        </w:rPr>
        <w:t xml:space="preserve">Expuso que la eficacia de los fármacos se pierde con el tiempo debido a que la </w:t>
      </w:r>
      <w:proofErr w:type="spellStart"/>
      <w:r w:rsidRPr="000B2A0C">
        <w:rPr>
          <w:rFonts w:ascii="Arial" w:hAnsi="Arial" w:cs="Arial"/>
          <w:spacing w:val="-3"/>
          <w:shd w:val="clear" w:color="auto" w:fill="FFFFFF"/>
          <w:lang w:val="es-MX"/>
        </w:rPr>
        <w:t>neuraminidasa</w:t>
      </w:r>
      <w:proofErr w:type="spellEnd"/>
      <w:r w:rsidRPr="000B2A0C">
        <w:rPr>
          <w:rFonts w:ascii="Arial" w:hAnsi="Arial" w:cs="Arial"/>
          <w:spacing w:val="-3"/>
          <w:shd w:val="clear" w:color="auto" w:fill="FFFFFF"/>
          <w:lang w:val="es-MX"/>
        </w:rPr>
        <w:t xml:space="preserve"> presenta ciertas mutaciones, mismas que hacen que se pierda la afinidad con el fármaco</w:t>
      </w:r>
      <w:r w:rsidR="00391067">
        <w:rPr>
          <w:rFonts w:ascii="Arial" w:hAnsi="Arial" w:cs="Arial"/>
          <w:spacing w:val="-3"/>
          <w:shd w:val="clear" w:color="auto" w:fill="FFFFFF"/>
          <w:lang w:val="es-MX"/>
        </w:rPr>
        <w:t>;</w:t>
      </w:r>
      <w:r w:rsidRPr="000B2A0C">
        <w:rPr>
          <w:rFonts w:ascii="Arial" w:hAnsi="Arial" w:cs="Arial"/>
          <w:spacing w:val="-3"/>
          <w:shd w:val="clear" w:color="auto" w:fill="FFFFFF"/>
          <w:lang w:val="es-MX"/>
        </w:rPr>
        <w:t xml:space="preserve"> es decir, ya no hay un reconocimiento de dicha proteína. Con el fármaco diseñado en el Politécnico se contrarrestó el efecto que causaba esa mutación en el fármaco, lo cual se logró agregando un anillo aromático al compuesto.</w:t>
      </w:r>
    </w:p>
    <w:p w:rsidR="000B2A0C" w:rsidRPr="000B2A0C" w:rsidRDefault="000B2A0C" w:rsidP="000B2A0C">
      <w:pPr>
        <w:spacing w:line="360" w:lineRule="auto"/>
        <w:ind w:firstLine="708"/>
        <w:jc w:val="both"/>
        <w:rPr>
          <w:rFonts w:ascii="Arial" w:hAnsi="Arial" w:cs="Arial"/>
          <w:spacing w:val="-3"/>
          <w:shd w:val="clear" w:color="auto" w:fill="FFFFFF"/>
          <w:lang w:val="es-MX"/>
        </w:rPr>
      </w:pPr>
      <w:r w:rsidRPr="000B2A0C">
        <w:rPr>
          <w:rFonts w:ascii="Arial" w:hAnsi="Arial" w:cs="Arial"/>
          <w:spacing w:val="-3"/>
          <w:shd w:val="clear" w:color="auto" w:fill="FFFFFF"/>
          <w:lang w:val="es-MX"/>
        </w:rPr>
        <w:t>Comentó que como resultado de la investigación publicó un artículo científico en el que describe la manera en que afectan el reconocimiento del fármaco de referencia, las mutaciones fuera del sitio de unión y la forma en que los grupos aromáticos contrarrestaron los efectos.</w:t>
      </w:r>
    </w:p>
    <w:p w:rsidR="000B2A0C" w:rsidRPr="000B2A0C" w:rsidRDefault="000B2A0C" w:rsidP="000B2A0C">
      <w:pPr>
        <w:spacing w:line="360" w:lineRule="auto"/>
        <w:ind w:firstLine="708"/>
        <w:jc w:val="both"/>
        <w:rPr>
          <w:rFonts w:ascii="Arial" w:hAnsi="Arial" w:cs="Arial"/>
          <w:spacing w:val="-3"/>
          <w:shd w:val="clear" w:color="auto" w:fill="FFFFFF"/>
          <w:lang w:val="es-MX"/>
        </w:rPr>
      </w:pPr>
      <w:r w:rsidRPr="000B2A0C">
        <w:rPr>
          <w:rFonts w:ascii="Arial" w:hAnsi="Arial" w:cs="Arial"/>
          <w:lang w:val="es-MX"/>
        </w:rPr>
        <w:t>“Con la asesoría de los investigadores politécnicos José Correa Basurto, de la Escuela Superior de Medicina</w:t>
      </w:r>
      <w:r w:rsidR="00391067">
        <w:rPr>
          <w:rFonts w:ascii="Arial" w:hAnsi="Arial" w:cs="Arial"/>
          <w:lang w:val="es-MX"/>
        </w:rPr>
        <w:t>;</w:t>
      </w:r>
      <w:r w:rsidRPr="000B2A0C">
        <w:rPr>
          <w:rFonts w:ascii="Arial" w:hAnsi="Arial" w:cs="Arial"/>
          <w:lang w:val="es-MX"/>
        </w:rPr>
        <w:t xml:space="preserve"> </w:t>
      </w:r>
      <w:proofErr w:type="spellStart"/>
      <w:r w:rsidRPr="000B2A0C">
        <w:rPr>
          <w:rFonts w:ascii="Arial" w:hAnsi="Arial" w:cs="Arial"/>
          <w:lang w:val="es-MX"/>
        </w:rPr>
        <w:t>Itzia</w:t>
      </w:r>
      <w:proofErr w:type="spellEnd"/>
      <w:r w:rsidRPr="000B2A0C">
        <w:rPr>
          <w:rFonts w:ascii="Arial" w:hAnsi="Arial" w:cs="Arial"/>
          <w:lang w:val="es-MX"/>
        </w:rPr>
        <w:t xml:space="preserve"> Irene Padilla Martínez, de la Unidad Profesional Interdisciplinaria de Biotecnología (UPIBI)</w:t>
      </w:r>
      <w:r w:rsidR="00391067">
        <w:rPr>
          <w:rFonts w:ascii="Arial" w:hAnsi="Arial" w:cs="Arial"/>
          <w:lang w:val="es-MX"/>
        </w:rPr>
        <w:t>,</w:t>
      </w:r>
      <w:r w:rsidRPr="000B2A0C">
        <w:rPr>
          <w:rFonts w:ascii="Arial" w:hAnsi="Arial" w:cs="Arial"/>
          <w:lang w:val="es-MX"/>
        </w:rPr>
        <w:t xml:space="preserve"> y Federico Martínez Ramos, de la Escuela Nacional de Ciencias Biológicas (ENCB), pudimos hacer </w:t>
      </w:r>
      <w:r w:rsidRPr="000B2A0C">
        <w:rPr>
          <w:rFonts w:ascii="Arial" w:hAnsi="Arial" w:cs="Arial"/>
          <w:spacing w:val="-3"/>
          <w:shd w:val="clear" w:color="auto" w:fill="FFFFFF"/>
          <w:lang w:val="es-MX"/>
        </w:rPr>
        <w:t>un diseño racional, el cual cumple con todas las características para utilizarse como un promisorio fármaco”</w:t>
      </w:r>
      <w:r w:rsidR="00E07115">
        <w:rPr>
          <w:rFonts w:ascii="Arial" w:hAnsi="Arial" w:cs="Arial"/>
          <w:spacing w:val="-3"/>
          <w:shd w:val="clear" w:color="auto" w:fill="FFFFFF"/>
          <w:lang w:val="es-MX"/>
        </w:rPr>
        <w:t>, refirió</w:t>
      </w:r>
      <w:r w:rsidRPr="000B2A0C">
        <w:rPr>
          <w:rFonts w:ascii="Arial" w:hAnsi="Arial" w:cs="Arial"/>
          <w:spacing w:val="-3"/>
          <w:shd w:val="clear" w:color="auto" w:fill="FFFFFF"/>
          <w:lang w:val="es-MX"/>
        </w:rPr>
        <w:t>.</w:t>
      </w:r>
    </w:p>
    <w:p w:rsidR="000B2A0C" w:rsidRPr="000B2A0C" w:rsidRDefault="000B2A0C" w:rsidP="000B2A0C">
      <w:pPr>
        <w:spacing w:line="360" w:lineRule="auto"/>
        <w:ind w:firstLine="708"/>
        <w:jc w:val="both"/>
        <w:rPr>
          <w:rFonts w:ascii="Arial" w:hAnsi="Arial" w:cs="Arial"/>
          <w:spacing w:val="-3"/>
          <w:shd w:val="clear" w:color="auto" w:fill="FFFFFF"/>
          <w:lang w:val="es-MX"/>
        </w:rPr>
      </w:pPr>
      <w:r w:rsidRPr="000B2A0C">
        <w:rPr>
          <w:rFonts w:ascii="Arial" w:hAnsi="Arial" w:cs="Arial"/>
          <w:spacing w:val="-3"/>
          <w:shd w:val="clear" w:color="auto" w:fill="FFFFFF"/>
          <w:lang w:val="es-MX"/>
        </w:rPr>
        <w:t xml:space="preserve">Tolentino López enfatizó que evidentemente se trata de una investigación de ciencia básica. “Partimos de un fármaco conocido para diseñar algo nuevo y posteriormente se podrá extrapolar a diferentes niveles para probarse </w:t>
      </w:r>
      <w:r w:rsidRPr="00391067">
        <w:rPr>
          <w:rFonts w:ascii="Arial" w:hAnsi="Arial" w:cs="Arial"/>
          <w:i/>
          <w:spacing w:val="-3"/>
          <w:shd w:val="clear" w:color="auto" w:fill="FFFFFF"/>
          <w:lang w:val="es-MX"/>
        </w:rPr>
        <w:t>in vitro</w:t>
      </w:r>
      <w:r w:rsidRPr="000B2A0C">
        <w:rPr>
          <w:rFonts w:ascii="Arial" w:hAnsi="Arial" w:cs="Arial"/>
          <w:spacing w:val="-3"/>
          <w:shd w:val="clear" w:color="auto" w:fill="FFFFFF"/>
          <w:lang w:val="es-MX"/>
        </w:rPr>
        <w:t xml:space="preserve"> y en modelos animales antes de pasar a varias fases clínicas. Son varios años de pruebas y experimentos antes de comenzar a utilizarlo en pacientes, pero sin duda, con la bioinformática se puede reducir el tiempo para desarrollar y probar un compuesto”, </w:t>
      </w:r>
      <w:r w:rsidR="00E07115">
        <w:rPr>
          <w:rFonts w:ascii="Arial" w:hAnsi="Arial" w:cs="Arial"/>
          <w:spacing w:val="-3"/>
          <w:shd w:val="clear" w:color="auto" w:fill="FFFFFF"/>
          <w:lang w:val="es-MX"/>
        </w:rPr>
        <w:t>aseguró</w:t>
      </w:r>
      <w:r w:rsidRPr="000B2A0C">
        <w:rPr>
          <w:rFonts w:ascii="Arial" w:hAnsi="Arial" w:cs="Arial"/>
          <w:spacing w:val="-3"/>
          <w:shd w:val="clear" w:color="auto" w:fill="FFFFFF"/>
          <w:lang w:val="es-MX"/>
        </w:rPr>
        <w:t>.</w:t>
      </w:r>
    </w:p>
    <w:p w:rsidR="00391067" w:rsidRDefault="00391067" w:rsidP="000B2A0C">
      <w:pPr>
        <w:spacing w:line="360" w:lineRule="auto"/>
        <w:jc w:val="center"/>
        <w:rPr>
          <w:rFonts w:ascii="Arial" w:hAnsi="Arial" w:cs="Arial"/>
          <w:b/>
          <w:spacing w:val="-3"/>
          <w:shd w:val="clear" w:color="auto" w:fill="FFFFFF"/>
          <w:lang w:val="es-MX"/>
        </w:rPr>
      </w:pPr>
    </w:p>
    <w:p w:rsidR="000B2A0C" w:rsidRPr="000B2A0C" w:rsidRDefault="000B2A0C" w:rsidP="000B2A0C">
      <w:pPr>
        <w:spacing w:line="360" w:lineRule="auto"/>
        <w:jc w:val="center"/>
        <w:rPr>
          <w:rFonts w:ascii="Arial" w:hAnsi="Arial" w:cs="Arial"/>
          <w:b/>
          <w:lang w:val="es-MX"/>
        </w:rPr>
      </w:pPr>
      <w:r w:rsidRPr="000B2A0C">
        <w:rPr>
          <w:rFonts w:ascii="Arial" w:hAnsi="Arial" w:cs="Arial"/>
          <w:b/>
          <w:spacing w:val="-3"/>
          <w:shd w:val="clear" w:color="auto" w:fill="FFFFFF"/>
          <w:lang w:val="es-MX"/>
        </w:rPr>
        <w:t>===000===</w:t>
      </w:r>
    </w:p>
    <w:sectPr w:rsidR="000B2A0C" w:rsidRPr="000B2A0C"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63" w:rsidRDefault="00A04063">
      <w:r>
        <w:separator/>
      </w:r>
    </w:p>
  </w:endnote>
  <w:endnote w:type="continuationSeparator" w:id="0">
    <w:p w:rsidR="00A04063" w:rsidRDefault="00A0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63" w:rsidRDefault="00A04063">
      <w:r>
        <w:separator/>
      </w:r>
    </w:p>
  </w:footnote>
  <w:footnote w:type="continuationSeparator" w:id="0">
    <w:p w:rsidR="00A04063" w:rsidRDefault="00A0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BE30C6">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73354A"/>
    <w:multiLevelType w:val="hybridMultilevel"/>
    <w:tmpl w:val="5A8E4F6C"/>
    <w:lvl w:ilvl="0" w:tplc="30E65C5A">
      <w:start w:val="1"/>
      <w:numFmt w:val="bullet"/>
      <w:lvlText w:val=""/>
      <w:lvlJc w:val="left"/>
      <w:pPr>
        <w:ind w:left="2138" w:hanging="360"/>
      </w:pPr>
      <w:rPr>
        <w:rFonts w:ascii="Symbol" w:hAnsi="Symbol" w:hint="default"/>
        <w:color w:val="auto"/>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4">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5">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6">
    <w:nsid w:val="2B9E0AEA"/>
    <w:multiLevelType w:val="hybridMultilevel"/>
    <w:tmpl w:val="DB48E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282E63"/>
    <w:multiLevelType w:val="hybridMultilevel"/>
    <w:tmpl w:val="8812B7F2"/>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8">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10">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2">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4">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A070CAF"/>
    <w:multiLevelType w:val="hybridMultilevel"/>
    <w:tmpl w:val="A10A734C"/>
    <w:lvl w:ilvl="0" w:tplc="6548FEB2">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8">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nsid w:val="6D581E81"/>
    <w:multiLevelType w:val="hybridMultilevel"/>
    <w:tmpl w:val="60CC037C"/>
    <w:lvl w:ilvl="0" w:tplc="B1F6D47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22">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BEF494B"/>
    <w:multiLevelType w:val="hybridMultilevel"/>
    <w:tmpl w:val="2F147984"/>
    <w:lvl w:ilvl="0" w:tplc="AC3AAD4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1"/>
  </w:num>
  <w:num w:numId="4">
    <w:abstractNumId w:val="21"/>
  </w:num>
  <w:num w:numId="5">
    <w:abstractNumId w:val="18"/>
  </w:num>
  <w:num w:numId="6">
    <w:abstractNumId w:val="10"/>
  </w:num>
  <w:num w:numId="7">
    <w:abstractNumId w:val="4"/>
  </w:num>
  <w:num w:numId="8">
    <w:abstractNumId w:val="17"/>
  </w:num>
  <w:num w:numId="9">
    <w:abstractNumId w:val="13"/>
  </w:num>
  <w:num w:numId="10">
    <w:abstractNumId w:val="14"/>
  </w:num>
  <w:num w:numId="11">
    <w:abstractNumId w:val="22"/>
  </w:num>
  <w:num w:numId="12">
    <w:abstractNumId w:val="4"/>
  </w:num>
  <w:num w:numId="13">
    <w:abstractNumId w:val="25"/>
  </w:num>
  <w:num w:numId="14">
    <w:abstractNumId w:val="8"/>
  </w:num>
  <w:num w:numId="15">
    <w:abstractNumId w:val="4"/>
  </w:num>
  <w:num w:numId="16">
    <w:abstractNumId w:val="11"/>
  </w:num>
  <w:num w:numId="17">
    <w:abstractNumId w:val="24"/>
  </w:num>
  <w:num w:numId="18">
    <w:abstractNumId w:val="4"/>
  </w:num>
  <w:num w:numId="19">
    <w:abstractNumId w:val="5"/>
  </w:num>
  <w:num w:numId="20">
    <w:abstractNumId w:val="20"/>
  </w:num>
  <w:num w:numId="21">
    <w:abstractNumId w:val="9"/>
  </w:num>
  <w:num w:numId="22">
    <w:abstractNumId w:val="4"/>
  </w:num>
  <w:num w:numId="23">
    <w:abstractNumId w:val="15"/>
  </w:num>
  <w:num w:numId="24">
    <w:abstractNumId w:val="2"/>
  </w:num>
  <w:num w:numId="25">
    <w:abstractNumId w:val="1"/>
  </w:num>
  <w:num w:numId="26">
    <w:abstractNumId w:val="12"/>
  </w:num>
  <w:num w:numId="27">
    <w:abstractNumId w:val="4"/>
  </w:num>
  <w:num w:numId="28">
    <w:abstractNumId w:val="4"/>
  </w:num>
  <w:num w:numId="29">
    <w:abstractNumId w:val="4"/>
  </w:num>
  <w:num w:numId="30">
    <w:abstractNumId w:val="16"/>
  </w:num>
  <w:num w:numId="31">
    <w:abstractNumId w:val="23"/>
  </w:num>
  <w:num w:numId="32">
    <w:abstractNumId w:val="6"/>
  </w:num>
  <w:num w:numId="33">
    <w:abstractNumId w:val="7"/>
  </w:num>
  <w:num w:numId="34">
    <w:abstractNumId w:val="1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36A5B"/>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3DF3"/>
    <w:rsid w:val="000A447C"/>
    <w:rsid w:val="000A557E"/>
    <w:rsid w:val="000A666D"/>
    <w:rsid w:val="000A710E"/>
    <w:rsid w:val="000B065F"/>
    <w:rsid w:val="000B0714"/>
    <w:rsid w:val="000B0769"/>
    <w:rsid w:val="000B0D1E"/>
    <w:rsid w:val="000B1B04"/>
    <w:rsid w:val="000B1BC6"/>
    <w:rsid w:val="000B29BB"/>
    <w:rsid w:val="000B2A0C"/>
    <w:rsid w:val="000B3322"/>
    <w:rsid w:val="000B33EE"/>
    <w:rsid w:val="000B3E3E"/>
    <w:rsid w:val="000B41ED"/>
    <w:rsid w:val="000B64AB"/>
    <w:rsid w:val="000B71C6"/>
    <w:rsid w:val="000B7585"/>
    <w:rsid w:val="000B7B53"/>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0489"/>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1EBE"/>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3ED"/>
    <w:rsid w:val="00223767"/>
    <w:rsid w:val="00223DCC"/>
    <w:rsid w:val="00223ECC"/>
    <w:rsid w:val="00224925"/>
    <w:rsid w:val="00224B89"/>
    <w:rsid w:val="00225043"/>
    <w:rsid w:val="00225317"/>
    <w:rsid w:val="0023060B"/>
    <w:rsid w:val="0023079E"/>
    <w:rsid w:val="00230B61"/>
    <w:rsid w:val="00230BF5"/>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2C94"/>
    <w:rsid w:val="00274E8F"/>
    <w:rsid w:val="00276786"/>
    <w:rsid w:val="002768B8"/>
    <w:rsid w:val="00276AE6"/>
    <w:rsid w:val="00276D90"/>
    <w:rsid w:val="00280702"/>
    <w:rsid w:val="00281A50"/>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2D4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067"/>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C1"/>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744"/>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5105"/>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4F2"/>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67AB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1F42"/>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9A9"/>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5F5"/>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4F9F"/>
    <w:rsid w:val="00667BC8"/>
    <w:rsid w:val="00670063"/>
    <w:rsid w:val="0067029A"/>
    <w:rsid w:val="00670A95"/>
    <w:rsid w:val="00671090"/>
    <w:rsid w:val="0067149A"/>
    <w:rsid w:val="0067218E"/>
    <w:rsid w:val="00672247"/>
    <w:rsid w:val="00673E86"/>
    <w:rsid w:val="00674B4D"/>
    <w:rsid w:val="00674B53"/>
    <w:rsid w:val="006752E7"/>
    <w:rsid w:val="0067719F"/>
    <w:rsid w:val="00677F5A"/>
    <w:rsid w:val="00680044"/>
    <w:rsid w:val="006804D2"/>
    <w:rsid w:val="00680BD2"/>
    <w:rsid w:val="00680E15"/>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693"/>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0ECF"/>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4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063"/>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4569"/>
    <w:rsid w:val="0090532E"/>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B58"/>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A9"/>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4063"/>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778D3"/>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48"/>
    <w:rsid w:val="00AF36BF"/>
    <w:rsid w:val="00AF37AA"/>
    <w:rsid w:val="00AF38B8"/>
    <w:rsid w:val="00AF39E2"/>
    <w:rsid w:val="00AF4D95"/>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C7B79"/>
    <w:rsid w:val="00BD1E74"/>
    <w:rsid w:val="00BD26DC"/>
    <w:rsid w:val="00BD4EC1"/>
    <w:rsid w:val="00BD539E"/>
    <w:rsid w:val="00BD53EC"/>
    <w:rsid w:val="00BD56DD"/>
    <w:rsid w:val="00BD74A9"/>
    <w:rsid w:val="00BE05E4"/>
    <w:rsid w:val="00BE105E"/>
    <w:rsid w:val="00BE1140"/>
    <w:rsid w:val="00BE1271"/>
    <w:rsid w:val="00BE1747"/>
    <w:rsid w:val="00BE1C3E"/>
    <w:rsid w:val="00BE27C0"/>
    <w:rsid w:val="00BE30C6"/>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7DF"/>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28AD"/>
    <w:rsid w:val="00D33ABD"/>
    <w:rsid w:val="00D346EA"/>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07115"/>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5247"/>
    <w:rsid w:val="00E756CA"/>
    <w:rsid w:val="00E7611A"/>
    <w:rsid w:val="00E76198"/>
    <w:rsid w:val="00E767D9"/>
    <w:rsid w:val="00E76B32"/>
    <w:rsid w:val="00E8044A"/>
    <w:rsid w:val="00E805FF"/>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C2"/>
    <w:rsid w:val="00EB1CD1"/>
    <w:rsid w:val="00EB1EBB"/>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08B"/>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06B92"/>
    <w:rsid w:val="00F107ED"/>
    <w:rsid w:val="00F10A03"/>
    <w:rsid w:val="00F10E34"/>
    <w:rsid w:val="00F11567"/>
    <w:rsid w:val="00F12A20"/>
    <w:rsid w:val="00F12D95"/>
    <w:rsid w:val="00F1334F"/>
    <w:rsid w:val="00F13730"/>
    <w:rsid w:val="00F13794"/>
    <w:rsid w:val="00F13D38"/>
    <w:rsid w:val="00F13DBA"/>
    <w:rsid w:val="00F13EA8"/>
    <w:rsid w:val="00F14A34"/>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D6431"/>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C27F394-2A9B-4C47-9CD4-6B3BD19C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uiPriority w:val="22"/>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5524921">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3899454">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17771580">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810</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6</cp:revision>
  <cp:lastPrinted>2014-03-29T19:36:00Z</cp:lastPrinted>
  <dcterms:created xsi:type="dcterms:W3CDTF">2014-04-26T02:13:00Z</dcterms:created>
  <dcterms:modified xsi:type="dcterms:W3CDTF">2014-04-26T02:45:00Z</dcterms:modified>
</cp:coreProperties>
</file>