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D27085" w:rsidRDefault="00D27085" w:rsidP="002768B8">
      <w:pPr>
        <w:rPr>
          <w:rFonts w:ascii="Arial" w:hAnsi="Arial" w:cs="Arial"/>
          <w:b/>
        </w:rPr>
      </w:pPr>
    </w:p>
    <w:p w:rsidR="00D27085" w:rsidRDefault="007B1531" w:rsidP="00D2708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México, D.F., a 24</w:t>
      </w:r>
      <w:r w:rsidR="00D27085">
        <w:rPr>
          <w:rFonts w:ascii="Arial" w:eastAsia="Times New Roman" w:hAnsi="Arial" w:cs="Arial"/>
          <w:b/>
          <w:lang w:val="es-MX" w:eastAsia="es-ES"/>
        </w:rPr>
        <w:t xml:space="preserve"> de febrero de 2014</w:t>
      </w:r>
    </w:p>
    <w:p w:rsidR="00EE734D" w:rsidRDefault="00EE734D" w:rsidP="00EE734D">
      <w:pPr>
        <w:jc w:val="center"/>
        <w:rPr>
          <w:rFonts w:ascii="Arial" w:hAnsi="Arial" w:cs="Arial"/>
          <w:b/>
          <w:spacing w:val="-20"/>
          <w:sz w:val="32"/>
          <w:szCs w:val="32"/>
          <w:lang w:val="es-MX"/>
        </w:rPr>
      </w:pPr>
    </w:p>
    <w:p w:rsidR="00C854C7" w:rsidRPr="005E48A6" w:rsidRDefault="007B1531" w:rsidP="005E48A6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E48A6">
        <w:rPr>
          <w:rFonts w:ascii="Arial" w:hAnsi="Arial" w:cs="Arial"/>
          <w:b/>
          <w:sz w:val="36"/>
          <w:szCs w:val="36"/>
          <w:lang w:val="es-MX"/>
        </w:rPr>
        <w:t xml:space="preserve">ENTREGA IPN PROYECTO </w:t>
      </w:r>
      <w:r w:rsidR="00C854C7" w:rsidRPr="005E48A6">
        <w:rPr>
          <w:rFonts w:ascii="Arial" w:hAnsi="Arial" w:cs="Arial"/>
          <w:b/>
          <w:sz w:val="36"/>
          <w:szCs w:val="36"/>
          <w:lang w:val="es-MX"/>
        </w:rPr>
        <w:t>DE REMODELACIÓN</w:t>
      </w:r>
    </w:p>
    <w:p w:rsidR="007B1531" w:rsidRPr="005E48A6" w:rsidRDefault="00C854C7" w:rsidP="005E48A6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E48A6">
        <w:rPr>
          <w:rFonts w:ascii="Arial" w:hAnsi="Arial" w:cs="Arial"/>
          <w:b/>
          <w:sz w:val="36"/>
          <w:szCs w:val="36"/>
          <w:lang w:val="es-MX"/>
        </w:rPr>
        <w:t xml:space="preserve">DE CENTRO DE SALUD EN </w:t>
      </w:r>
      <w:r w:rsidR="007B1531" w:rsidRPr="005E48A6">
        <w:rPr>
          <w:rFonts w:ascii="Arial" w:hAnsi="Arial" w:cs="Arial"/>
          <w:b/>
          <w:sz w:val="36"/>
          <w:szCs w:val="36"/>
          <w:lang w:val="es-MX"/>
        </w:rPr>
        <w:t>OAXACA</w:t>
      </w:r>
    </w:p>
    <w:p w:rsidR="007B1531" w:rsidRPr="007B1531" w:rsidRDefault="007B1531" w:rsidP="007B1531">
      <w:pPr>
        <w:spacing w:after="0"/>
        <w:ind w:right="1041"/>
        <w:jc w:val="both"/>
        <w:rPr>
          <w:rFonts w:ascii="Arial" w:eastAsia="Times New Roman" w:hAnsi="Arial" w:cs="Arial"/>
          <w:lang w:val="es-MX" w:eastAsia="es-ES"/>
        </w:rPr>
      </w:pPr>
    </w:p>
    <w:p w:rsidR="005E48A6" w:rsidRPr="005E48A6" w:rsidRDefault="005E48A6" w:rsidP="005E48A6">
      <w:pPr>
        <w:numPr>
          <w:ilvl w:val="0"/>
          <w:numId w:val="20"/>
        </w:numPr>
        <w:spacing w:after="0"/>
        <w:ind w:left="2552" w:right="2835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Fue elaborado por </w:t>
      </w:r>
      <w:r w:rsidRPr="005E48A6">
        <w:rPr>
          <w:rFonts w:ascii="Arial" w:eastAsia="Times New Roman" w:hAnsi="Arial" w:cs="Arial"/>
          <w:b/>
          <w:lang w:val="es-MX" w:eastAsia="es-ES"/>
        </w:rPr>
        <w:t>la Escuela Superior de Ingeniería y Arquitectura, Unidad Tecamachalco</w:t>
      </w:r>
      <w:r>
        <w:rPr>
          <w:rFonts w:ascii="Arial" w:eastAsia="Times New Roman" w:hAnsi="Arial" w:cs="Arial"/>
          <w:b/>
          <w:lang w:val="es-MX" w:eastAsia="es-ES"/>
        </w:rPr>
        <w:t>, del IPN</w:t>
      </w:r>
    </w:p>
    <w:p w:rsidR="005E48A6" w:rsidRPr="005E48A6" w:rsidRDefault="005E48A6" w:rsidP="005E48A6">
      <w:pPr>
        <w:spacing w:after="0"/>
        <w:ind w:left="2552" w:right="2835"/>
        <w:jc w:val="both"/>
        <w:rPr>
          <w:rFonts w:ascii="Arial" w:eastAsia="Times New Roman" w:hAnsi="Arial" w:cs="Arial"/>
          <w:lang w:val="es-MX" w:eastAsia="es-ES"/>
        </w:rPr>
      </w:pPr>
    </w:p>
    <w:p w:rsidR="007B1531" w:rsidRPr="007B1531" w:rsidRDefault="005E48A6" w:rsidP="005E48A6">
      <w:pPr>
        <w:numPr>
          <w:ilvl w:val="0"/>
          <w:numId w:val="20"/>
        </w:numPr>
        <w:spacing w:after="0"/>
        <w:ind w:left="2552" w:right="2835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El centro de salud </w:t>
      </w:r>
      <w:r w:rsidR="007B1531" w:rsidRPr="007B1531">
        <w:rPr>
          <w:rFonts w:ascii="Arial" w:eastAsia="Times New Roman" w:hAnsi="Arial" w:cs="Arial"/>
          <w:b/>
          <w:lang w:val="es-MX" w:eastAsia="es-ES"/>
        </w:rPr>
        <w:t>rural atiende a más de tres mil usuarios de 21 localidades del municipio de Santa María Jacatepec, Oaxaca</w:t>
      </w:r>
    </w:p>
    <w:p w:rsidR="007B1531" w:rsidRPr="007B1531" w:rsidRDefault="007B1531" w:rsidP="007B1531">
      <w:pPr>
        <w:spacing w:after="0"/>
        <w:ind w:left="1776" w:right="1304"/>
        <w:jc w:val="both"/>
        <w:rPr>
          <w:rFonts w:ascii="Arial" w:eastAsia="Times New Roman" w:hAnsi="Arial" w:cs="Arial"/>
          <w:lang w:val="es-MX" w:eastAsia="es-ES"/>
        </w:rPr>
      </w:pPr>
    </w:p>
    <w:p w:rsidR="007B1531" w:rsidRDefault="007B1531" w:rsidP="007B1531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 C-050</w:t>
      </w:r>
    </w:p>
    <w:p w:rsidR="007B1531" w:rsidRDefault="007B1531" w:rsidP="007B153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" w:eastAsia="es-ES"/>
        </w:rPr>
      </w:pPr>
    </w:p>
    <w:p w:rsidR="007B1531" w:rsidRDefault="007B1531" w:rsidP="007B153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>La</w:t>
      </w:r>
      <w:r w:rsidRPr="007B1531">
        <w:rPr>
          <w:rFonts w:ascii="Arial" w:eastAsia="Times New Roman" w:hAnsi="Arial" w:cs="Arial"/>
          <w:lang w:val="es-MX" w:eastAsia="es-ES"/>
        </w:rPr>
        <w:t xml:space="preserve"> Escuela Superior de Ingeniería y Arquitectura (ESIA)</w:t>
      </w:r>
      <w:r>
        <w:rPr>
          <w:rFonts w:ascii="Arial" w:eastAsia="Times New Roman" w:hAnsi="Arial" w:cs="Arial"/>
          <w:lang w:val="es-MX" w:eastAsia="es-ES"/>
        </w:rPr>
        <w:t>,</w:t>
      </w:r>
      <w:r w:rsidRPr="007B1531">
        <w:rPr>
          <w:rFonts w:ascii="Arial" w:eastAsia="Times New Roman" w:hAnsi="Arial" w:cs="Arial"/>
          <w:lang w:val="es-MX" w:eastAsia="es-ES"/>
        </w:rPr>
        <w:t xml:space="preserve"> Unidad Tecamachalco</w:t>
      </w:r>
      <w:r w:rsidR="00C854C7">
        <w:rPr>
          <w:rFonts w:ascii="Arial" w:eastAsia="Times New Roman" w:hAnsi="Arial" w:cs="Arial"/>
          <w:lang w:val="es-MX" w:eastAsia="es-ES"/>
        </w:rPr>
        <w:t>,</w:t>
      </w:r>
      <w:r>
        <w:rPr>
          <w:rFonts w:ascii="Arial" w:eastAsia="Times New Roman" w:hAnsi="Arial" w:cs="Arial"/>
          <w:lang w:val="es-MX" w:eastAsia="es-ES"/>
        </w:rPr>
        <w:t xml:space="preserve"> del Instituto Politécnico Nacional (IPN),</w:t>
      </w:r>
      <w:r w:rsidRPr="007B1531">
        <w:rPr>
          <w:rFonts w:ascii="Arial" w:eastAsia="Times New Roman" w:hAnsi="Arial" w:cs="Arial"/>
          <w:lang w:val="es-MX" w:eastAsia="es-ES"/>
        </w:rPr>
        <w:t xml:space="preserve"> entregó </w:t>
      </w:r>
      <w:r>
        <w:rPr>
          <w:rFonts w:ascii="Arial" w:eastAsia="Times New Roman" w:hAnsi="Arial" w:cs="Arial"/>
          <w:lang w:val="es-MX" w:eastAsia="es-ES"/>
        </w:rPr>
        <w:t>un</w:t>
      </w:r>
      <w:r w:rsidRPr="007B1531">
        <w:rPr>
          <w:rFonts w:ascii="Arial" w:eastAsia="Times New Roman" w:hAnsi="Arial" w:cs="Arial"/>
          <w:lang w:val="es-MX" w:eastAsia="es-ES"/>
        </w:rPr>
        <w:t xml:space="preserve"> proyecto arquitectónico para la remodelación del centro de salud de la comunidad rural Vega del Sol, </w:t>
      </w:r>
      <w:r w:rsidR="001F3058">
        <w:rPr>
          <w:rFonts w:ascii="Arial" w:eastAsia="Times New Roman" w:hAnsi="Arial" w:cs="Arial"/>
          <w:lang w:val="es-MX" w:eastAsia="es-ES"/>
        </w:rPr>
        <w:t>de</w:t>
      </w:r>
      <w:r w:rsidRPr="007B1531">
        <w:rPr>
          <w:rFonts w:ascii="Arial" w:eastAsia="Times New Roman" w:hAnsi="Arial" w:cs="Arial"/>
          <w:lang w:val="es-MX" w:eastAsia="es-ES"/>
        </w:rPr>
        <w:t xml:space="preserve">l municipio de Santa María Jacatepec, Oaxaca. </w:t>
      </w:r>
    </w:p>
    <w:p w:rsidR="007B1531" w:rsidRPr="007B1531" w:rsidRDefault="007B1531" w:rsidP="007B153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</w:p>
    <w:p w:rsidR="007B1531" w:rsidRDefault="007B1531" w:rsidP="007B1531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El ingeniero Mario Castro Usla, enlace y representante de Vega del Sol, recibió de manos del </w:t>
      </w:r>
      <w:r w:rsidR="00ED3DF5">
        <w:rPr>
          <w:rFonts w:ascii="Arial" w:eastAsia="Times New Roman" w:hAnsi="Arial" w:cs="Arial"/>
          <w:lang w:val="es-ES_tradnl" w:eastAsia="es-ES"/>
        </w:rPr>
        <w:t>D</w:t>
      </w:r>
      <w:r>
        <w:rPr>
          <w:rFonts w:ascii="Arial" w:eastAsia="Times New Roman" w:hAnsi="Arial" w:cs="Arial"/>
          <w:lang w:val="es-ES_tradnl" w:eastAsia="es-ES"/>
        </w:rPr>
        <w:t xml:space="preserve">irector de la ESIA Tecamachalco, Humberto Federico Chehaibar Arroyo, la propuesta de remodelación en carpetas con más de 200 planos de 90 por 60 centímetros, así como un disco compacto </w:t>
      </w:r>
      <w:r w:rsidR="00C854C7">
        <w:rPr>
          <w:rFonts w:ascii="Arial" w:eastAsia="Times New Roman" w:hAnsi="Arial" w:cs="Arial"/>
          <w:lang w:val="es-ES_tradnl" w:eastAsia="es-ES"/>
        </w:rPr>
        <w:t>con el</w:t>
      </w:r>
      <w:r>
        <w:rPr>
          <w:rFonts w:ascii="Arial" w:eastAsia="Times New Roman" w:hAnsi="Arial" w:cs="Arial"/>
          <w:lang w:val="es-ES_tradnl" w:eastAsia="es-ES"/>
        </w:rPr>
        <w:t xml:space="preserve"> proyecto.</w:t>
      </w:r>
    </w:p>
    <w:p w:rsidR="007B1531" w:rsidRDefault="007B1531" w:rsidP="007B1531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0B0F31" w:rsidRDefault="007B1531" w:rsidP="007B1531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Durante una ceremonia efectuada en la ESI</w:t>
      </w:r>
      <w:r w:rsidR="00C854C7">
        <w:rPr>
          <w:rFonts w:ascii="Arial" w:eastAsia="Times New Roman" w:hAnsi="Arial" w:cs="Arial"/>
          <w:lang w:val="es-ES_tradnl" w:eastAsia="es-ES"/>
        </w:rPr>
        <w:t>A Tecamachalco</w:t>
      </w:r>
      <w:r>
        <w:rPr>
          <w:rFonts w:ascii="Arial" w:eastAsia="Times New Roman" w:hAnsi="Arial" w:cs="Arial"/>
          <w:lang w:val="es-ES_tradnl" w:eastAsia="es-ES"/>
        </w:rPr>
        <w:t xml:space="preserve">, Chehaibar Arroyo </w:t>
      </w:r>
      <w:r w:rsidR="005E48A6">
        <w:rPr>
          <w:rFonts w:ascii="Arial" w:eastAsia="Times New Roman" w:hAnsi="Arial" w:cs="Arial"/>
          <w:lang w:val="es-ES_tradnl" w:eastAsia="es-ES"/>
        </w:rPr>
        <w:t>destacó que</w:t>
      </w:r>
      <w:r w:rsidR="00C854C7">
        <w:rPr>
          <w:rFonts w:ascii="Arial" w:eastAsia="Times New Roman" w:hAnsi="Arial" w:cs="Arial"/>
          <w:lang w:val="es-ES_tradnl" w:eastAsia="es-ES"/>
        </w:rPr>
        <w:t xml:space="preserve"> </w:t>
      </w:r>
      <w:r w:rsidR="00ED3DF5">
        <w:rPr>
          <w:rFonts w:ascii="Arial" w:eastAsia="Times New Roman" w:hAnsi="Arial" w:cs="Arial"/>
          <w:lang w:val="es-ES_tradnl" w:eastAsia="es-ES"/>
        </w:rPr>
        <w:t xml:space="preserve">por </w:t>
      </w:r>
      <w:r w:rsidR="00C854C7">
        <w:rPr>
          <w:rFonts w:ascii="Arial" w:eastAsia="Times New Roman" w:hAnsi="Arial" w:cs="Arial"/>
          <w:lang w:val="es-ES_tradnl" w:eastAsia="es-ES"/>
        </w:rPr>
        <w:t>instrucciones de la Directora General del IPN, Yoloxóchitl Bustamante Díez, se elabor</w:t>
      </w:r>
      <w:r w:rsidR="000B0F31">
        <w:rPr>
          <w:rFonts w:ascii="Arial" w:eastAsia="Times New Roman" w:hAnsi="Arial" w:cs="Arial"/>
          <w:lang w:val="es-ES_tradnl" w:eastAsia="es-ES"/>
        </w:rPr>
        <w:t>ó este proyecto</w:t>
      </w:r>
      <w:r>
        <w:rPr>
          <w:rFonts w:ascii="Arial" w:eastAsia="Times New Roman" w:hAnsi="Arial" w:cs="Arial"/>
          <w:lang w:val="es-ES_tradnl" w:eastAsia="es-ES"/>
        </w:rPr>
        <w:t xml:space="preserve"> arquitectónico en la Unidad Politécnica de Integración Social (UPIS) de la ESIA </w:t>
      </w:r>
      <w:r>
        <w:rPr>
          <w:rFonts w:ascii="Arial" w:eastAsia="Times New Roman" w:hAnsi="Arial" w:cs="Arial"/>
          <w:lang w:val="es-ES_tradnl" w:eastAsia="es-ES"/>
        </w:rPr>
        <w:lastRenderedPageBreak/>
        <w:t>Tecamachalco</w:t>
      </w:r>
      <w:r w:rsidR="000B0F31">
        <w:rPr>
          <w:rFonts w:ascii="Arial" w:eastAsia="Times New Roman" w:hAnsi="Arial" w:cs="Arial"/>
          <w:lang w:val="es-ES_tradnl" w:eastAsia="es-ES"/>
        </w:rPr>
        <w:t xml:space="preserve">; </w:t>
      </w:r>
      <w:r>
        <w:rPr>
          <w:rFonts w:ascii="Arial" w:eastAsia="Times New Roman" w:hAnsi="Arial" w:cs="Arial"/>
          <w:lang w:val="es-ES_tradnl" w:eastAsia="es-ES"/>
        </w:rPr>
        <w:t>“</w:t>
      </w:r>
      <w:r w:rsidR="000B0F31">
        <w:rPr>
          <w:rFonts w:ascii="Arial" w:eastAsia="Times New Roman" w:hAnsi="Arial" w:cs="Arial"/>
          <w:lang w:val="es-ES_tradnl" w:eastAsia="es-ES"/>
        </w:rPr>
        <w:t>d</w:t>
      </w:r>
      <w:r>
        <w:rPr>
          <w:rFonts w:ascii="Arial" w:eastAsia="Times New Roman" w:hAnsi="Arial" w:cs="Arial"/>
          <w:lang w:val="es-ES_tradnl" w:eastAsia="es-ES"/>
        </w:rPr>
        <w:t xml:space="preserve">e esta forma se contribuye </w:t>
      </w:r>
      <w:r w:rsidR="005E48A6">
        <w:rPr>
          <w:rFonts w:ascii="Arial" w:eastAsia="Times New Roman" w:hAnsi="Arial" w:cs="Arial"/>
          <w:lang w:val="es-ES_tradnl" w:eastAsia="es-ES"/>
        </w:rPr>
        <w:t>al desarrollo social, económico y de salud de la comunidad de Vega del Sol</w:t>
      </w:r>
      <w:r>
        <w:rPr>
          <w:rFonts w:ascii="Arial" w:eastAsia="Times New Roman" w:hAnsi="Arial" w:cs="Arial"/>
          <w:lang w:val="es-ES_tradnl" w:eastAsia="es-ES"/>
        </w:rPr>
        <w:t>”</w:t>
      </w:r>
      <w:r w:rsidR="000B0F31">
        <w:rPr>
          <w:rFonts w:ascii="Arial" w:eastAsia="Times New Roman" w:hAnsi="Arial" w:cs="Arial"/>
          <w:lang w:val="es-ES_tradnl" w:eastAsia="es-ES"/>
        </w:rPr>
        <w:t>.</w:t>
      </w:r>
    </w:p>
    <w:p w:rsidR="000B0F31" w:rsidRDefault="000B0F31" w:rsidP="001F3058">
      <w:pPr>
        <w:spacing w:after="0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7B1531" w:rsidRDefault="007B1531" w:rsidP="007B1531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Acompañado por Ricardo Rivera Rodríguez y Antonio Balderrábano Hernández, subdirectores Académico y de Servicios Estudiantiles, respectivamente, de la ESIA Tecamachalco, Luis Enrique Galicia Gaona, jefe de la UPIS y encargado del proyecto</w:t>
      </w:r>
      <w:r w:rsidR="000B0F31">
        <w:rPr>
          <w:rFonts w:ascii="Arial" w:eastAsia="Times New Roman" w:hAnsi="Arial" w:cs="Arial"/>
          <w:lang w:val="es-ES_tradnl" w:eastAsia="es-ES"/>
        </w:rPr>
        <w:t xml:space="preserve"> arquitectónico</w:t>
      </w:r>
      <w:r>
        <w:rPr>
          <w:rFonts w:ascii="Arial" w:eastAsia="Times New Roman" w:hAnsi="Arial" w:cs="Arial"/>
          <w:lang w:val="es-ES_tradnl" w:eastAsia="es-ES"/>
        </w:rPr>
        <w:t>, comentó que actualmente el centro de salud rural presta servicio a tres mil 779 usuarios de 21 localidades vecinas, pertenecientes al</w:t>
      </w:r>
      <w:r w:rsidR="005E48A6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>municipio</w:t>
      </w:r>
      <w:r w:rsidR="005E48A6">
        <w:rPr>
          <w:rFonts w:ascii="Arial" w:eastAsia="Times New Roman" w:hAnsi="Arial" w:cs="Arial"/>
          <w:lang w:val="es-ES_tradnl" w:eastAsia="es-ES"/>
        </w:rPr>
        <w:t xml:space="preserve"> de </w:t>
      </w:r>
      <w:r w:rsidR="005E48A6" w:rsidRPr="007B1531">
        <w:rPr>
          <w:rFonts w:ascii="Arial" w:eastAsia="Times New Roman" w:hAnsi="Arial" w:cs="Arial"/>
          <w:lang w:val="es-MX" w:eastAsia="es-ES"/>
        </w:rPr>
        <w:t>Santa María Jacatepec</w:t>
      </w:r>
      <w:r>
        <w:rPr>
          <w:rFonts w:ascii="Arial" w:eastAsia="Times New Roman" w:hAnsi="Arial" w:cs="Arial"/>
          <w:lang w:val="es-ES_tradnl" w:eastAsia="es-ES"/>
        </w:rPr>
        <w:t>.</w:t>
      </w:r>
    </w:p>
    <w:p w:rsidR="007B1531" w:rsidRDefault="007B1531" w:rsidP="007B1531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7B1531" w:rsidRDefault="007B1531" w:rsidP="007B1531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Explicó que</w:t>
      </w:r>
      <w:r w:rsidR="001F3058">
        <w:rPr>
          <w:rFonts w:ascii="Arial" w:eastAsia="Times New Roman" w:hAnsi="Arial" w:cs="Arial"/>
          <w:lang w:val="es-ES_tradnl" w:eastAsia="es-ES"/>
        </w:rPr>
        <w:t xml:space="preserve"> en una superficie de 815 metros cuadrados, se propone </w:t>
      </w:r>
      <w:r>
        <w:rPr>
          <w:rFonts w:ascii="Arial" w:eastAsia="Times New Roman" w:hAnsi="Arial" w:cs="Arial"/>
          <w:lang w:val="es-ES_tradnl" w:eastAsia="es-ES"/>
        </w:rPr>
        <w:t xml:space="preserve">ampliar la construcción de 275 metros cuadrados a 445 metros cuadrados en una sola planta, con lo que se ocupará 54 por ciento del terreno y 46 por ciento </w:t>
      </w:r>
      <w:r w:rsidR="005E48A6">
        <w:rPr>
          <w:rFonts w:ascii="Arial" w:eastAsia="Times New Roman" w:hAnsi="Arial" w:cs="Arial"/>
          <w:lang w:val="es-ES_tradnl" w:eastAsia="es-ES"/>
        </w:rPr>
        <w:t xml:space="preserve">quedará como </w:t>
      </w:r>
      <w:r>
        <w:rPr>
          <w:rFonts w:ascii="Arial" w:eastAsia="Times New Roman" w:hAnsi="Arial" w:cs="Arial"/>
          <w:lang w:val="es-ES_tradnl" w:eastAsia="es-ES"/>
        </w:rPr>
        <w:t xml:space="preserve">área libre. </w:t>
      </w:r>
    </w:p>
    <w:p w:rsidR="007B1531" w:rsidRDefault="007B1531" w:rsidP="007B1531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7B1531" w:rsidRDefault="007B1531" w:rsidP="007B1531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Refirió que el centro de salud enfrenta un fuerte problema </w:t>
      </w:r>
      <w:r w:rsidR="000B0F31">
        <w:rPr>
          <w:rFonts w:ascii="Arial" w:eastAsia="Times New Roman" w:hAnsi="Arial" w:cs="Arial"/>
          <w:lang w:val="es-ES_tradnl" w:eastAsia="es-ES"/>
        </w:rPr>
        <w:t xml:space="preserve">de </w:t>
      </w:r>
      <w:r>
        <w:rPr>
          <w:rFonts w:ascii="Arial" w:eastAsia="Times New Roman" w:hAnsi="Arial" w:cs="Arial"/>
          <w:lang w:val="es-ES_tradnl" w:eastAsia="es-ES"/>
        </w:rPr>
        <w:t>iluminación, ventilación y carencia de espacio</w:t>
      </w:r>
      <w:r w:rsidR="005E48A6">
        <w:rPr>
          <w:rFonts w:ascii="Arial" w:eastAsia="Times New Roman" w:hAnsi="Arial" w:cs="Arial"/>
          <w:lang w:val="es-ES_tradnl" w:eastAsia="es-ES"/>
        </w:rPr>
        <w:t xml:space="preserve">, además no </w:t>
      </w:r>
      <w:r>
        <w:rPr>
          <w:rFonts w:ascii="Arial" w:eastAsia="Times New Roman" w:hAnsi="Arial" w:cs="Arial"/>
          <w:lang w:val="es-ES_tradnl" w:eastAsia="es-ES"/>
        </w:rPr>
        <w:t xml:space="preserve">cuenta con </w:t>
      </w:r>
      <w:r w:rsidR="00ED3DF5">
        <w:rPr>
          <w:rFonts w:ascii="Arial" w:eastAsia="Times New Roman" w:hAnsi="Arial" w:cs="Arial"/>
          <w:lang w:val="es-ES_tradnl" w:eastAsia="es-ES"/>
        </w:rPr>
        <w:t>suficientes</w:t>
      </w:r>
      <w:r>
        <w:rPr>
          <w:rFonts w:ascii="Arial" w:eastAsia="Times New Roman" w:hAnsi="Arial" w:cs="Arial"/>
          <w:lang w:val="es-ES_tradnl" w:eastAsia="es-ES"/>
        </w:rPr>
        <w:t xml:space="preserve"> consultorios generales, de nutrición y odontología, ni áreas destinadas para archivo y farmacias.</w:t>
      </w:r>
    </w:p>
    <w:p w:rsidR="007B1531" w:rsidRDefault="007B1531" w:rsidP="007B1531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7B1531" w:rsidRDefault="007B1531" w:rsidP="007B1531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“Con el proyecto presentado por el Politécnico habrá una mejor distribución de los espacios clínicos</w:t>
      </w:r>
      <w:r w:rsidR="000B0F31">
        <w:rPr>
          <w:rFonts w:ascii="Arial" w:eastAsia="Times New Roman" w:hAnsi="Arial" w:cs="Arial"/>
          <w:lang w:val="es-ES_tradnl" w:eastAsia="es-ES"/>
        </w:rPr>
        <w:t xml:space="preserve">, </w:t>
      </w:r>
      <w:r>
        <w:rPr>
          <w:rFonts w:ascii="Arial" w:eastAsia="Times New Roman" w:hAnsi="Arial" w:cs="Arial"/>
          <w:lang w:val="es-ES_tradnl" w:eastAsia="es-ES"/>
        </w:rPr>
        <w:t xml:space="preserve">recepción y sala de espera, sanitarios, farmacia, tres consultorios generales, de nutriología y odontología, una sala para labor de parto y expulsión, la implementación de un </w:t>
      </w:r>
      <w:r w:rsidRPr="00ED3DF5">
        <w:rPr>
          <w:rFonts w:ascii="Arial" w:eastAsia="Times New Roman" w:hAnsi="Arial" w:cs="Arial"/>
          <w:i/>
          <w:lang w:val="es-ES_tradnl" w:eastAsia="es-ES"/>
        </w:rPr>
        <w:t>transfer</w:t>
      </w:r>
      <w:r>
        <w:rPr>
          <w:rFonts w:ascii="Arial" w:eastAsia="Times New Roman" w:hAnsi="Arial" w:cs="Arial"/>
          <w:lang w:val="es-ES_tradnl" w:eastAsia="es-ES"/>
        </w:rPr>
        <w:t xml:space="preserve"> médico, área de encamados, residencia médica, comedor de empleados y archivo, ruta de evacuación</w:t>
      </w:r>
      <w:r w:rsidR="005E48A6">
        <w:rPr>
          <w:rFonts w:ascii="Arial" w:eastAsia="Times New Roman" w:hAnsi="Arial" w:cs="Arial"/>
          <w:lang w:val="es-ES_tradnl" w:eastAsia="es-ES"/>
        </w:rPr>
        <w:t xml:space="preserve"> y</w:t>
      </w:r>
      <w:r>
        <w:rPr>
          <w:rFonts w:ascii="Arial" w:eastAsia="Times New Roman" w:hAnsi="Arial" w:cs="Arial"/>
          <w:lang w:val="es-ES_tradnl" w:eastAsia="es-ES"/>
        </w:rPr>
        <w:t xml:space="preserve"> rampas para minusválidos</w:t>
      </w:r>
      <w:r w:rsidR="000B0F31">
        <w:rPr>
          <w:rFonts w:ascii="Arial" w:eastAsia="Times New Roman" w:hAnsi="Arial" w:cs="Arial"/>
          <w:lang w:val="es-ES_tradnl" w:eastAsia="es-ES"/>
        </w:rPr>
        <w:t xml:space="preserve">, así como </w:t>
      </w:r>
      <w:r>
        <w:rPr>
          <w:rFonts w:ascii="Arial" w:eastAsia="Times New Roman" w:hAnsi="Arial" w:cs="Arial"/>
          <w:lang w:val="es-ES_tradnl" w:eastAsia="es-ES"/>
        </w:rPr>
        <w:t xml:space="preserve">una mejor iluminación y ventilación exigida por </w:t>
      </w:r>
      <w:r w:rsidR="000B0F31">
        <w:rPr>
          <w:rFonts w:ascii="Arial" w:eastAsia="Times New Roman" w:hAnsi="Arial" w:cs="Arial"/>
          <w:lang w:val="es-ES_tradnl" w:eastAsia="es-ES"/>
        </w:rPr>
        <w:t xml:space="preserve">la </w:t>
      </w:r>
      <w:r>
        <w:rPr>
          <w:rFonts w:ascii="Arial" w:eastAsia="Times New Roman" w:hAnsi="Arial" w:cs="Arial"/>
          <w:lang w:val="es-ES_tradnl" w:eastAsia="es-ES"/>
        </w:rPr>
        <w:t xml:space="preserve">Norma”, apuntó. </w:t>
      </w:r>
    </w:p>
    <w:p w:rsidR="007B1531" w:rsidRDefault="007B1531" w:rsidP="007B1531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7B1531" w:rsidRDefault="007B1531" w:rsidP="007B1531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Subrayó que el trabajo arquitectónico está completo, con explicación detallada de todas las instalaciones hidráulica, sanitaria, eléctrica, pluvial, aire acondicionado, cancelería, carpintería, fachada, demolición, detalles sanitarios, estructura, extintores </w:t>
      </w:r>
      <w:r w:rsidR="00C854C7">
        <w:rPr>
          <w:rFonts w:ascii="Arial" w:eastAsia="Times New Roman" w:hAnsi="Arial" w:cs="Arial"/>
          <w:lang w:val="es-ES_tradnl" w:eastAsia="es-ES"/>
        </w:rPr>
        <w:t>y</w:t>
      </w:r>
      <w:r>
        <w:rPr>
          <w:rFonts w:ascii="Arial" w:eastAsia="Times New Roman" w:hAnsi="Arial" w:cs="Arial"/>
          <w:lang w:val="es-ES_tradnl" w:eastAsia="es-ES"/>
        </w:rPr>
        <w:t xml:space="preserve"> partidas que puede</w:t>
      </w:r>
      <w:r w:rsidR="00C854C7">
        <w:rPr>
          <w:rFonts w:ascii="Arial" w:eastAsia="Times New Roman" w:hAnsi="Arial" w:cs="Arial"/>
          <w:lang w:val="es-ES_tradnl" w:eastAsia="es-ES"/>
        </w:rPr>
        <w:t>n</w:t>
      </w:r>
      <w:r>
        <w:rPr>
          <w:rFonts w:ascii="Arial" w:eastAsia="Times New Roman" w:hAnsi="Arial" w:cs="Arial"/>
          <w:lang w:val="es-ES_tradnl" w:eastAsia="es-ES"/>
        </w:rPr>
        <w:t xml:space="preserve"> servir como base para que las autoridades del municipio busquen recursos y apoyos</w:t>
      </w:r>
      <w:r w:rsidR="00C854C7">
        <w:rPr>
          <w:rFonts w:ascii="Arial" w:eastAsia="Times New Roman" w:hAnsi="Arial" w:cs="Arial"/>
          <w:lang w:val="es-ES_tradnl" w:eastAsia="es-ES"/>
        </w:rPr>
        <w:t>; “a</w:t>
      </w:r>
      <w:r>
        <w:rPr>
          <w:rFonts w:ascii="Arial" w:eastAsia="Times New Roman" w:hAnsi="Arial" w:cs="Arial"/>
          <w:lang w:val="es-ES_tradnl" w:eastAsia="es-ES"/>
        </w:rPr>
        <w:t xml:space="preserve">gregamos todo el catálogo para que lo puedan llevar a concurso de obra pública”. </w:t>
      </w:r>
    </w:p>
    <w:p w:rsidR="007B1531" w:rsidRDefault="00C854C7" w:rsidP="007B1531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lastRenderedPageBreak/>
        <w:t>A</w:t>
      </w:r>
      <w:r w:rsidR="007B1531">
        <w:rPr>
          <w:rFonts w:ascii="Arial" w:eastAsia="Times New Roman" w:hAnsi="Arial" w:cs="Arial"/>
          <w:lang w:val="es-ES_tradnl" w:eastAsia="es-ES"/>
        </w:rPr>
        <w:t xml:space="preserve"> nombre de la comunidad </w:t>
      </w:r>
      <w:r w:rsidR="005E48A6">
        <w:rPr>
          <w:rFonts w:ascii="Arial" w:eastAsia="Times New Roman" w:hAnsi="Arial" w:cs="Arial"/>
          <w:lang w:val="es-ES_tradnl" w:eastAsia="es-ES"/>
        </w:rPr>
        <w:t xml:space="preserve">de </w:t>
      </w:r>
      <w:r w:rsidR="007B1531">
        <w:rPr>
          <w:rFonts w:ascii="Arial" w:eastAsia="Times New Roman" w:hAnsi="Arial" w:cs="Arial"/>
          <w:lang w:val="es-ES_tradnl" w:eastAsia="es-ES"/>
        </w:rPr>
        <w:t xml:space="preserve">Vega del Sol, </w:t>
      </w:r>
      <w:r>
        <w:rPr>
          <w:rFonts w:ascii="Arial" w:eastAsia="Times New Roman" w:hAnsi="Arial" w:cs="Arial"/>
          <w:lang w:val="es-ES_tradnl" w:eastAsia="es-ES"/>
        </w:rPr>
        <w:t xml:space="preserve">Mario </w:t>
      </w:r>
      <w:r w:rsidR="007B1531">
        <w:rPr>
          <w:rFonts w:ascii="Arial" w:eastAsia="Times New Roman" w:hAnsi="Arial" w:cs="Arial"/>
          <w:lang w:val="es-ES_tradnl" w:eastAsia="es-ES"/>
        </w:rPr>
        <w:t xml:space="preserve">Castro Usla agradeció el trabajo realizado por la ESIA Tecamachalco y </w:t>
      </w:r>
      <w:r>
        <w:rPr>
          <w:rFonts w:ascii="Arial" w:eastAsia="Times New Roman" w:hAnsi="Arial" w:cs="Arial"/>
          <w:lang w:val="es-ES_tradnl" w:eastAsia="es-ES"/>
        </w:rPr>
        <w:t xml:space="preserve">estimó que en </w:t>
      </w:r>
      <w:r w:rsidR="007B1531">
        <w:rPr>
          <w:rFonts w:ascii="Arial" w:eastAsia="Times New Roman" w:hAnsi="Arial" w:cs="Arial"/>
          <w:lang w:val="es-ES_tradnl" w:eastAsia="es-ES"/>
        </w:rPr>
        <w:t xml:space="preserve">un lapso de dos años se </w:t>
      </w:r>
      <w:r w:rsidR="000B0F31">
        <w:rPr>
          <w:rFonts w:ascii="Arial" w:eastAsia="Times New Roman" w:hAnsi="Arial" w:cs="Arial"/>
          <w:lang w:val="es-ES_tradnl" w:eastAsia="es-ES"/>
        </w:rPr>
        <w:t>podría concluir</w:t>
      </w:r>
      <w:r>
        <w:rPr>
          <w:rFonts w:ascii="Arial" w:eastAsia="Times New Roman" w:hAnsi="Arial" w:cs="Arial"/>
          <w:lang w:val="es-ES_tradnl" w:eastAsia="es-ES"/>
        </w:rPr>
        <w:t xml:space="preserve"> la remodelación  </w:t>
      </w:r>
      <w:r w:rsidR="000B0F31">
        <w:rPr>
          <w:rFonts w:ascii="Arial" w:eastAsia="Times New Roman" w:hAnsi="Arial" w:cs="Arial"/>
          <w:lang w:val="es-ES_tradnl" w:eastAsia="es-ES"/>
        </w:rPr>
        <w:t>de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="007B1531">
        <w:rPr>
          <w:rFonts w:ascii="Arial" w:eastAsia="Times New Roman" w:hAnsi="Arial" w:cs="Arial"/>
          <w:lang w:val="es-ES_tradnl" w:eastAsia="es-ES"/>
        </w:rPr>
        <w:t>los trabajos propuestos por el Politécnico</w:t>
      </w:r>
      <w:r w:rsidR="000B0F31">
        <w:rPr>
          <w:rFonts w:ascii="Arial" w:eastAsia="Times New Roman" w:hAnsi="Arial" w:cs="Arial"/>
          <w:lang w:val="es-ES_tradnl" w:eastAsia="es-ES"/>
        </w:rPr>
        <w:t>,</w:t>
      </w:r>
      <w:r w:rsidR="007B1531">
        <w:rPr>
          <w:rFonts w:ascii="Arial" w:eastAsia="Times New Roman" w:hAnsi="Arial" w:cs="Arial"/>
          <w:lang w:val="es-ES_tradnl" w:eastAsia="es-ES"/>
        </w:rPr>
        <w:t xml:space="preserve"> para remodelar el centro de salud a través del apoyo del gobierno municipal y de los desarrollos autosustentables de la población.</w:t>
      </w:r>
    </w:p>
    <w:p w:rsidR="007B1531" w:rsidRDefault="007B1531" w:rsidP="007B1531">
      <w:pPr>
        <w:spacing w:after="0"/>
        <w:jc w:val="both"/>
        <w:rPr>
          <w:rFonts w:ascii="Arial" w:eastAsia="Times New Roman" w:hAnsi="Arial" w:cs="Arial"/>
          <w:lang w:val="es-MX" w:eastAsia="es-ES"/>
        </w:rPr>
      </w:pPr>
    </w:p>
    <w:p w:rsidR="007B1531" w:rsidRDefault="007B1531" w:rsidP="00EE734D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</w:p>
    <w:p w:rsidR="00EE734D" w:rsidRPr="00EE734D" w:rsidRDefault="00EE734D" w:rsidP="00EE734D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  <w:r w:rsidRPr="00EE734D">
        <w:rPr>
          <w:rFonts w:ascii="Arial" w:hAnsi="Arial" w:cs="Arial"/>
          <w:b/>
          <w:lang w:val="es-MX"/>
        </w:rPr>
        <w:t>===000===</w:t>
      </w:r>
      <w:bookmarkStart w:id="0" w:name="_GoBack"/>
      <w:bookmarkEnd w:id="0"/>
    </w:p>
    <w:sectPr w:rsidR="00EE734D" w:rsidRPr="00EE734D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56" w:rsidRDefault="00B53856">
      <w:r>
        <w:separator/>
      </w:r>
    </w:p>
  </w:endnote>
  <w:endnote w:type="continuationSeparator" w:id="0">
    <w:p w:rsidR="00B53856" w:rsidRDefault="00B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56" w:rsidRDefault="00B53856">
      <w:r>
        <w:separator/>
      </w:r>
    </w:p>
  </w:footnote>
  <w:footnote w:type="continuationSeparator" w:id="0">
    <w:p w:rsidR="00B53856" w:rsidRDefault="00B53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301D22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7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  <w:num w:numId="15">
    <w:abstractNumId w:val="1"/>
  </w:num>
  <w:num w:numId="16">
    <w:abstractNumId w:val="5"/>
  </w:num>
  <w:num w:numId="17">
    <w:abstractNumId w:val="12"/>
  </w:num>
  <w:num w:numId="18">
    <w:abstractNumId w:val="1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docId w15:val="{865C416D-5E62-4915-BC43-678E35E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5</cp:revision>
  <cp:lastPrinted>2014-02-24T20:36:00Z</cp:lastPrinted>
  <dcterms:created xsi:type="dcterms:W3CDTF">2014-02-24T20:07:00Z</dcterms:created>
  <dcterms:modified xsi:type="dcterms:W3CDTF">2014-02-24T20:38:00Z</dcterms:modified>
</cp:coreProperties>
</file>