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1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8F31D6" w:rsidRPr="00752647" w:rsidTr="006A5668">
        <w:trPr>
          <w:trHeight w:val="3450"/>
        </w:trPr>
        <w:tc>
          <w:tcPr>
            <w:tcW w:w="10114" w:type="dxa"/>
            <w:vAlign w:val="bottom"/>
          </w:tcPr>
          <w:p w:rsidR="008F31D6" w:rsidRPr="00752647" w:rsidRDefault="008F31D6" w:rsidP="00515E0A">
            <w:pPr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  <w:bookmarkStart w:id="0" w:name="OLE_LINK1"/>
            <w:bookmarkStart w:id="1" w:name="OLE_LINK2"/>
          </w:p>
        </w:tc>
      </w:tr>
      <w:tr w:rsidR="008F31D6" w:rsidRPr="00752647" w:rsidTr="006A5668">
        <w:tc>
          <w:tcPr>
            <w:tcW w:w="10114" w:type="dxa"/>
            <w:vAlign w:val="center"/>
          </w:tcPr>
          <w:p w:rsidR="008F31D6" w:rsidRPr="00752647" w:rsidRDefault="00AC7ACE" w:rsidP="00515E0A">
            <w:pPr>
              <w:jc w:val="center"/>
              <w:outlineLvl w:val="0"/>
              <w:rPr>
                <w:rFonts w:eastAsia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 xml:space="preserve">CONTROL Y GESTIÓN ADMINISTRATIVA </w:t>
            </w:r>
            <w:r w:rsidR="000947C5"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>DE DOCUMENTOS</w:t>
            </w:r>
          </w:p>
        </w:tc>
      </w:tr>
    </w:tbl>
    <w:p w:rsidR="008F31D6" w:rsidRPr="00752647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8F31D6" w:rsidRPr="00752647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7D0CA7" w:rsidRPr="00752647" w:rsidRDefault="007D0CA7" w:rsidP="00D87721">
      <w:pPr>
        <w:spacing w:before="36" w:line="243" w:lineRule="auto"/>
        <w:ind w:left="7246" w:right="115" w:firstLine="250"/>
        <w:rPr>
          <w:rFonts w:eastAsia="Arial" w:cs="Arial"/>
          <w:b/>
          <w:bCs/>
          <w:w w:val="101"/>
          <w:sz w:val="24"/>
          <w:szCs w:val="21"/>
        </w:rPr>
        <w:sectPr w:rsidR="007D0CA7" w:rsidRPr="00752647" w:rsidSect="00355C6B">
          <w:headerReference w:type="default" r:id="rId8"/>
          <w:footerReference w:type="even" r:id="rId9"/>
          <w:footerReference w:type="default" r:id="rId10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vAlign w:val="center"/>
          <w:noEndnote/>
        </w:sectPr>
      </w:pPr>
    </w:p>
    <w:p w:rsidR="009C3097" w:rsidRPr="00752647" w:rsidRDefault="009C3097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CD4481" w:rsidP="00F32813">
      <w:pPr>
        <w:jc w:val="center"/>
        <w:rPr>
          <w:sz w:val="26"/>
          <w:szCs w:val="26"/>
        </w:rPr>
      </w:pPr>
      <w:r w:rsidRPr="00752647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752647">
        <w:rPr>
          <w:rFonts w:eastAsia="Arial" w:cs="Arial"/>
          <w:b/>
          <w:position w:val="-1"/>
          <w:sz w:val="26"/>
          <w:szCs w:val="26"/>
        </w:rPr>
        <w:t>ONTROL</w:t>
      </w:r>
      <w:r w:rsidR="00AD0A6F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752647">
        <w:rPr>
          <w:rFonts w:eastAsia="Arial" w:cs="Arial"/>
          <w:b/>
          <w:position w:val="-1"/>
          <w:sz w:val="26"/>
          <w:szCs w:val="26"/>
        </w:rPr>
        <w:t>DE</w:t>
      </w:r>
      <w:r w:rsidR="00AD0A6F">
        <w:rPr>
          <w:rFonts w:eastAsia="Arial" w:cs="Arial"/>
          <w:b/>
          <w:position w:val="-1"/>
          <w:sz w:val="26"/>
          <w:szCs w:val="26"/>
        </w:rPr>
        <w:t xml:space="preserve"> </w:t>
      </w:r>
      <w:r w:rsidR="00464320">
        <w:rPr>
          <w:rFonts w:eastAsia="Arial" w:cs="Arial"/>
          <w:b/>
          <w:w w:val="101"/>
          <w:position w:val="-1"/>
          <w:sz w:val="26"/>
          <w:szCs w:val="26"/>
        </w:rPr>
        <w:t>EMISIÓN</w:t>
      </w:r>
    </w:p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E5902" w:rsidRPr="00752647" w:rsidTr="00014E00">
        <w:tc>
          <w:tcPr>
            <w:tcW w:w="3260" w:type="dxa"/>
            <w:shd w:val="clear" w:color="auto" w:fill="D9D9D9" w:themeFill="background1" w:themeFillShade="D9"/>
          </w:tcPr>
          <w:p w:rsidR="007E5902" w:rsidRPr="00752647" w:rsidRDefault="007E5902" w:rsidP="007E5902">
            <w:pPr>
              <w:jc w:val="center"/>
              <w:rPr>
                <w:b/>
                <w:lang w:val="es-MX"/>
              </w:rPr>
            </w:pPr>
            <w:r w:rsidRPr="00752647">
              <w:rPr>
                <w:b/>
                <w:lang w:val="es-MX"/>
              </w:rPr>
              <w:t>Elaboró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E5902" w:rsidRPr="00752647" w:rsidRDefault="007E5902" w:rsidP="007E5902">
            <w:pPr>
              <w:jc w:val="center"/>
              <w:rPr>
                <w:b/>
                <w:lang w:val="es-MX"/>
              </w:rPr>
            </w:pPr>
            <w:r w:rsidRPr="00752647">
              <w:rPr>
                <w:b/>
                <w:lang w:val="es-MX"/>
              </w:rPr>
              <w:t>Revisó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E5902" w:rsidRPr="00752647" w:rsidRDefault="007E5902" w:rsidP="007E5902">
            <w:pPr>
              <w:jc w:val="center"/>
              <w:rPr>
                <w:b/>
                <w:lang w:val="es-MX"/>
              </w:rPr>
            </w:pPr>
            <w:r w:rsidRPr="00752647">
              <w:rPr>
                <w:b/>
                <w:lang w:val="es-MX"/>
              </w:rPr>
              <w:t>Aprobó</w:t>
            </w:r>
          </w:p>
        </w:tc>
      </w:tr>
      <w:tr w:rsidR="007E5902" w:rsidRPr="00752647" w:rsidTr="00407363">
        <w:trPr>
          <w:trHeight w:val="487"/>
        </w:trPr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Nombre:</w:t>
            </w:r>
          </w:p>
        </w:tc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Nombre:</w:t>
            </w:r>
          </w:p>
        </w:tc>
        <w:tc>
          <w:tcPr>
            <w:tcW w:w="3261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Nombre:</w:t>
            </w:r>
          </w:p>
        </w:tc>
      </w:tr>
      <w:tr w:rsidR="007E5902" w:rsidRPr="00752647" w:rsidTr="00407363">
        <w:trPr>
          <w:trHeight w:val="707"/>
        </w:trPr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Firma:</w:t>
            </w:r>
          </w:p>
        </w:tc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Firma:</w:t>
            </w:r>
          </w:p>
        </w:tc>
        <w:tc>
          <w:tcPr>
            <w:tcW w:w="3261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Firma:</w:t>
            </w:r>
          </w:p>
        </w:tc>
      </w:tr>
    </w:tbl>
    <w:p w:rsidR="00F32813" w:rsidRPr="00752647" w:rsidRDefault="00F32813"/>
    <w:p w:rsidR="00CD4481" w:rsidRPr="00752647" w:rsidRDefault="00CD4481"/>
    <w:p w:rsidR="00CD4481" w:rsidRPr="00752647" w:rsidRDefault="00CD4481">
      <w:r w:rsidRPr="00752647">
        <w:br w:type="page"/>
      </w:r>
    </w:p>
    <w:p w:rsidR="00DE3E1D" w:rsidRPr="00752647" w:rsidRDefault="00DE3E1D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446C1C" w:rsidRPr="00752647" w:rsidRDefault="00EB4D3D" w:rsidP="00EB4D3D">
      <w:pPr>
        <w:jc w:val="center"/>
        <w:rPr>
          <w:sz w:val="26"/>
          <w:szCs w:val="26"/>
        </w:rPr>
      </w:pPr>
      <w:r w:rsidRPr="00752647">
        <w:rPr>
          <w:rFonts w:eastAsia="Arial" w:cs="Arial"/>
          <w:b/>
          <w:bCs/>
          <w:sz w:val="26"/>
          <w:szCs w:val="26"/>
        </w:rPr>
        <w:t>CONTROL DE CAMBIOS</w:t>
      </w:r>
    </w:p>
    <w:p w:rsidR="00EB4D3D" w:rsidRPr="00752647" w:rsidRDefault="00EB4D3D">
      <w:pPr>
        <w:rPr>
          <w:sz w:val="24"/>
          <w:szCs w:val="24"/>
        </w:rPr>
      </w:pPr>
    </w:p>
    <w:p w:rsidR="00EB4D3D" w:rsidRPr="00752647" w:rsidRDefault="00EB4D3D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752647" w:rsidTr="00580AD3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75264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52647">
              <w:rPr>
                <w:b/>
                <w:sz w:val="24"/>
                <w:szCs w:val="24"/>
                <w:lang w:val="es-MX"/>
              </w:rPr>
              <w:t>Número de 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75264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52647">
              <w:rPr>
                <w:b/>
                <w:sz w:val="24"/>
                <w:szCs w:val="24"/>
                <w:lang w:val="es-MX"/>
              </w:rPr>
              <w:t>Fecha de 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75264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52647">
              <w:rPr>
                <w:b/>
                <w:sz w:val="24"/>
                <w:szCs w:val="24"/>
                <w:lang w:val="es-MX"/>
              </w:rPr>
              <w:t>Descripción del cambio</w:t>
            </w:r>
          </w:p>
        </w:tc>
      </w:tr>
      <w:tr w:rsidR="0097413F" w:rsidRPr="00752647" w:rsidTr="00580AD3">
        <w:trPr>
          <w:jc w:val="center"/>
        </w:trPr>
        <w:tc>
          <w:tcPr>
            <w:tcW w:w="1384" w:type="dxa"/>
            <w:vAlign w:val="center"/>
          </w:tcPr>
          <w:p w:rsidR="0097413F" w:rsidRPr="00752647" w:rsidRDefault="00656FAE" w:rsidP="00552BE5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97413F" w:rsidRPr="00752647" w:rsidRDefault="00AD0A6F" w:rsidP="00552BE5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31</w:t>
            </w:r>
            <w:r w:rsidR="00656FAE">
              <w:rPr>
                <w:sz w:val="24"/>
                <w:szCs w:val="24"/>
                <w:lang w:val="es-MX"/>
              </w:rPr>
              <w:t>/01/2014</w:t>
            </w:r>
          </w:p>
        </w:tc>
        <w:tc>
          <w:tcPr>
            <w:tcW w:w="6662" w:type="dxa"/>
          </w:tcPr>
          <w:p w:rsidR="0097413F" w:rsidRPr="00752647" w:rsidRDefault="0097413F" w:rsidP="00552BE5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97413F" w:rsidRPr="00752647" w:rsidRDefault="0097413F">
      <w:pPr>
        <w:rPr>
          <w:sz w:val="24"/>
          <w:szCs w:val="24"/>
        </w:rPr>
      </w:pPr>
    </w:p>
    <w:p w:rsidR="009C3097" w:rsidRPr="00752647" w:rsidRDefault="009C3097" w:rsidP="00D63C7C">
      <w:pPr>
        <w:spacing w:line="240" w:lineRule="atLeast"/>
        <w:ind w:left="240" w:right="210"/>
        <w:rPr>
          <w:color w:val="000000"/>
          <w:sz w:val="24"/>
        </w:rPr>
      </w:pPr>
      <w:r w:rsidRPr="00752647">
        <w:rPr>
          <w:color w:val="000000"/>
          <w:sz w:val="24"/>
        </w:rPr>
        <w:br w:type="page"/>
      </w:r>
    </w:p>
    <w:p w:rsidR="009C3097" w:rsidRPr="00752647" w:rsidRDefault="00D42D67" w:rsidP="00871D2D">
      <w:pPr>
        <w:ind w:left="284" w:right="210"/>
        <w:jc w:val="both"/>
        <w:rPr>
          <w:b/>
          <w:color w:val="000000"/>
          <w:sz w:val="24"/>
        </w:rPr>
      </w:pPr>
      <w:r w:rsidRPr="00752647">
        <w:rPr>
          <w:b/>
          <w:color w:val="000000"/>
          <w:sz w:val="24"/>
        </w:rPr>
        <w:lastRenderedPageBreak/>
        <w:t xml:space="preserve">PROPÓSITO </w:t>
      </w:r>
      <w:r w:rsidR="009C3097" w:rsidRPr="00752647">
        <w:rPr>
          <w:b/>
          <w:color w:val="000000"/>
          <w:sz w:val="24"/>
        </w:rPr>
        <w:t xml:space="preserve">DEL </w:t>
      </w:r>
      <w:r w:rsidR="004C2112" w:rsidRPr="00752647">
        <w:rPr>
          <w:b/>
          <w:color w:val="000000"/>
          <w:sz w:val="24"/>
        </w:rPr>
        <w:t>PROCEDIMIENTO</w:t>
      </w:r>
    </w:p>
    <w:p w:rsidR="003C7827" w:rsidRDefault="003C7827" w:rsidP="00871D2D">
      <w:pPr>
        <w:ind w:left="284" w:right="335"/>
        <w:jc w:val="both"/>
        <w:rPr>
          <w:rFonts w:cs="Arial"/>
          <w:sz w:val="24"/>
          <w:szCs w:val="24"/>
        </w:rPr>
      </w:pPr>
    </w:p>
    <w:p w:rsidR="00C361C9" w:rsidRDefault="000947C5" w:rsidP="00871D2D">
      <w:pPr>
        <w:ind w:left="284" w:right="335"/>
        <w:jc w:val="both"/>
        <w:rPr>
          <w:sz w:val="24"/>
        </w:rPr>
      </w:pPr>
      <w:r>
        <w:rPr>
          <w:sz w:val="24"/>
        </w:rPr>
        <w:t>Realizar</w:t>
      </w:r>
      <w:r w:rsidRPr="000947C5">
        <w:rPr>
          <w:sz w:val="24"/>
        </w:rPr>
        <w:t xml:space="preserve"> el control y gestión de los documentos que ingresan y se generan al interior de la </w:t>
      </w:r>
      <w:r w:rsidRPr="000947C5">
        <w:rPr>
          <w:sz w:val="24"/>
        </w:rPr>
        <w:t>unidad responsable</w:t>
      </w:r>
      <w:r>
        <w:rPr>
          <w:sz w:val="24"/>
        </w:rPr>
        <w:t>,</w:t>
      </w:r>
      <w:r w:rsidRPr="000947C5">
        <w:rPr>
          <w:sz w:val="24"/>
        </w:rPr>
        <w:t xml:space="preserve"> para brindar atención expedita y oportuna a las instancias que lo requieran</w:t>
      </w:r>
      <w:r w:rsidR="00FD591C">
        <w:rPr>
          <w:sz w:val="24"/>
        </w:rPr>
        <w:t>.</w:t>
      </w:r>
    </w:p>
    <w:p w:rsidR="00C361C9" w:rsidRDefault="00C361C9" w:rsidP="00C361C9">
      <w:pPr>
        <w:ind w:left="142" w:right="335"/>
        <w:jc w:val="both"/>
        <w:rPr>
          <w:sz w:val="24"/>
        </w:rPr>
      </w:pPr>
    </w:p>
    <w:p w:rsidR="003B41FB" w:rsidRPr="00752647" w:rsidRDefault="003B41FB" w:rsidP="00C361C9">
      <w:pPr>
        <w:ind w:left="142" w:right="335"/>
        <w:jc w:val="both"/>
        <w:rPr>
          <w:color w:val="000000"/>
          <w:sz w:val="24"/>
        </w:rPr>
      </w:pPr>
      <w:r w:rsidRPr="00752647">
        <w:rPr>
          <w:color w:val="000000"/>
        </w:rPr>
        <w:br w:type="page"/>
      </w:r>
    </w:p>
    <w:p w:rsidR="008E4B29" w:rsidRDefault="008E4B29" w:rsidP="004D252A">
      <w:pPr>
        <w:jc w:val="both"/>
        <w:rPr>
          <w:rFonts w:cs="Arial"/>
          <w:b/>
          <w:sz w:val="24"/>
        </w:rPr>
      </w:pPr>
      <w:bookmarkStart w:id="2" w:name="_Toc331496441"/>
      <w:bookmarkStart w:id="3" w:name="_Toc333823422"/>
      <w:bookmarkEnd w:id="0"/>
      <w:bookmarkEnd w:id="1"/>
    </w:p>
    <w:p w:rsidR="00394F55" w:rsidRDefault="00394F55" w:rsidP="00394F55">
      <w:pPr>
        <w:ind w:left="142"/>
        <w:jc w:val="both"/>
        <w:rPr>
          <w:rFonts w:cs="Arial"/>
          <w:b/>
          <w:sz w:val="24"/>
        </w:rPr>
      </w:pPr>
    </w:p>
    <w:p w:rsidR="00291D54" w:rsidRPr="00752647" w:rsidRDefault="00291D54" w:rsidP="00871D2D">
      <w:pPr>
        <w:ind w:left="284"/>
        <w:jc w:val="both"/>
        <w:rPr>
          <w:rFonts w:cs="Arial"/>
          <w:b/>
          <w:sz w:val="24"/>
        </w:rPr>
      </w:pPr>
      <w:r w:rsidRPr="00752647">
        <w:rPr>
          <w:rFonts w:cs="Arial"/>
          <w:b/>
          <w:sz w:val="24"/>
        </w:rPr>
        <w:t>ALCANCE</w:t>
      </w:r>
      <w:bookmarkEnd w:id="2"/>
      <w:bookmarkEnd w:id="3"/>
    </w:p>
    <w:p w:rsidR="00383D9C" w:rsidRDefault="00383D9C" w:rsidP="004D252A">
      <w:pPr>
        <w:ind w:left="142" w:right="335"/>
        <w:rPr>
          <w:rFonts w:cs="Arial"/>
          <w:sz w:val="24"/>
          <w:szCs w:val="24"/>
        </w:rPr>
      </w:pPr>
    </w:p>
    <w:p w:rsidR="00752647" w:rsidRPr="00752647" w:rsidRDefault="000947C5" w:rsidP="00AB34FB">
      <w:pPr>
        <w:ind w:left="284" w:right="335"/>
        <w:jc w:val="both"/>
        <w:rPr>
          <w:rFonts w:cs="Arial"/>
          <w:sz w:val="24"/>
          <w:szCs w:val="24"/>
        </w:rPr>
      </w:pPr>
      <w:r w:rsidRPr="000058E3">
        <w:rPr>
          <w:sz w:val="24"/>
          <w:szCs w:val="22"/>
        </w:rPr>
        <w:t xml:space="preserve">Este procedimiento es de aplicación generalizada y obligatoria para todo el personal que tiene </w:t>
      </w:r>
      <w:r>
        <w:rPr>
          <w:sz w:val="24"/>
          <w:szCs w:val="22"/>
        </w:rPr>
        <w:t>asignada alguna actividad</w:t>
      </w:r>
      <w:r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en </w:t>
      </w:r>
      <w:r>
        <w:rPr>
          <w:sz w:val="24"/>
          <w:szCs w:val="22"/>
        </w:rPr>
        <w:t xml:space="preserve">el control y gestión administrativa de documentos </w:t>
      </w:r>
      <w:r w:rsidRPr="000058E3">
        <w:rPr>
          <w:sz w:val="24"/>
          <w:szCs w:val="22"/>
        </w:rPr>
        <w:t>e</w:t>
      </w:r>
      <w:r>
        <w:rPr>
          <w:sz w:val="24"/>
          <w:szCs w:val="22"/>
        </w:rPr>
        <w:t>n</w:t>
      </w:r>
      <w:r>
        <w:rPr>
          <w:sz w:val="24"/>
          <w:szCs w:val="22"/>
        </w:rPr>
        <w:t xml:space="preserve"> </w:t>
      </w:r>
      <w:r w:rsidRPr="000058E3">
        <w:rPr>
          <w:sz w:val="24"/>
          <w:szCs w:val="22"/>
        </w:rPr>
        <w:t>l</w:t>
      </w:r>
      <w:r>
        <w:rPr>
          <w:sz w:val="24"/>
          <w:szCs w:val="22"/>
        </w:rPr>
        <w:t>a</w:t>
      </w:r>
      <w:r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>unidad responsable</w:t>
      </w:r>
      <w:r>
        <w:rPr>
          <w:rFonts w:cs="Arial"/>
          <w:sz w:val="24"/>
          <w:szCs w:val="24"/>
        </w:rPr>
        <w:t>.</w:t>
      </w:r>
    </w:p>
    <w:p w:rsidR="00291D54" w:rsidRPr="00752647" w:rsidRDefault="00291D54" w:rsidP="004D252A">
      <w:pPr>
        <w:rPr>
          <w:rFonts w:cs="Arial"/>
          <w:sz w:val="24"/>
        </w:rPr>
      </w:pPr>
      <w:r w:rsidRPr="00752647">
        <w:rPr>
          <w:rFonts w:cs="Arial"/>
          <w:sz w:val="24"/>
        </w:rPr>
        <w:br w:type="page"/>
      </w:r>
    </w:p>
    <w:p w:rsidR="008E4B29" w:rsidRDefault="008E4B29" w:rsidP="004D252A">
      <w:pPr>
        <w:jc w:val="both"/>
        <w:rPr>
          <w:rFonts w:cs="Arial"/>
          <w:b/>
          <w:sz w:val="24"/>
          <w:szCs w:val="24"/>
        </w:rPr>
      </w:pPr>
    </w:p>
    <w:p w:rsidR="00394F55" w:rsidRDefault="00394F55" w:rsidP="00394F55">
      <w:pPr>
        <w:ind w:left="142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291D54" w:rsidRPr="00752647" w:rsidRDefault="00495313" w:rsidP="00871D2D">
      <w:pPr>
        <w:ind w:left="284"/>
        <w:jc w:val="both"/>
        <w:rPr>
          <w:rFonts w:cs="Arial"/>
          <w:b/>
          <w:sz w:val="24"/>
          <w:szCs w:val="24"/>
        </w:rPr>
      </w:pPr>
      <w:r w:rsidRPr="00752647">
        <w:rPr>
          <w:rFonts w:cs="Arial"/>
          <w:b/>
          <w:sz w:val="24"/>
          <w:szCs w:val="24"/>
        </w:rPr>
        <w:t xml:space="preserve">DOCUMENTOS DE REFERENCIA Y </w:t>
      </w:r>
      <w:r w:rsidR="00291D54" w:rsidRPr="00752647">
        <w:rPr>
          <w:rFonts w:cs="Arial"/>
          <w:b/>
          <w:sz w:val="24"/>
          <w:szCs w:val="24"/>
        </w:rPr>
        <w:t>NORMAS DE OPERACIÓN</w:t>
      </w:r>
    </w:p>
    <w:p w:rsidR="00972EDF" w:rsidRDefault="00972EDF" w:rsidP="00871D2D">
      <w:pPr>
        <w:ind w:left="284"/>
        <w:jc w:val="both"/>
        <w:rPr>
          <w:rFonts w:cs="Arial"/>
          <w:b/>
          <w:sz w:val="24"/>
          <w:szCs w:val="24"/>
        </w:rPr>
      </w:pPr>
    </w:p>
    <w:p w:rsidR="00B34F8B" w:rsidRPr="00B34F8B" w:rsidRDefault="00B34F8B" w:rsidP="00871D2D">
      <w:pPr>
        <w:ind w:left="284"/>
        <w:jc w:val="both"/>
        <w:rPr>
          <w:rFonts w:cs="Arial"/>
          <w:sz w:val="24"/>
          <w:szCs w:val="24"/>
        </w:rPr>
      </w:pPr>
      <w:r w:rsidRPr="00B34F8B">
        <w:rPr>
          <w:rFonts w:cs="Arial"/>
          <w:sz w:val="24"/>
          <w:szCs w:val="24"/>
        </w:rPr>
        <w:t>LEYES</w:t>
      </w:r>
    </w:p>
    <w:p w:rsidR="00B34F8B" w:rsidRPr="00752647" w:rsidRDefault="00B34F8B" w:rsidP="00871D2D">
      <w:pPr>
        <w:ind w:left="284"/>
        <w:jc w:val="both"/>
        <w:rPr>
          <w:rFonts w:cs="Arial"/>
          <w:b/>
          <w:sz w:val="24"/>
          <w:szCs w:val="24"/>
        </w:rPr>
      </w:pPr>
    </w:p>
    <w:p w:rsidR="00313386" w:rsidRDefault="00BB7BCE" w:rsidP="001178C9">
      <w:pPr>
        <w:pStyle w:val="Prrafodelista"/>
        <w:numPr>
          <w:ilvl w:val="0"/>
          <w:numId w:val="4"/>
        </w:numPr>
        <w:shd w:val="clear" w:color="auto" w:fill="FFFFFF"/>
        <w:tabs>
          <w:tab w:val="left" w:pos="709"/>
        </w:tabs>
        <w:ind w:left="709" w:right="335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Ley </w:t>
      </w:r>
      <w:r w:rsidR="00205084">
        <w:rPr>
          <w:rFonts w:cs="Arial"/>
          <w:sz w:val="24"/>
          <w:szCs w:val="24"/>
        </w:rPr>
        <w:t xml:space="preserve">Federal </w:t>
      </w:r>
      <w:r>
        <w:rPr>
          <w:rFonts w:cs="Arial"/>
          <w:sz w:val="24"/>
          <w:szCs w:val="24"/>
        </w:rPr>
        <w:t xml:space="preserve">de los </w:t>
      </w:r>
      <w:r w:rsidR="00205084">
        <w:rPr>
          <w:rFonts w:cs="Arial"/>
          <w:sz w:val="24"/>
          <w:szCs w:val="24"/>
        </w:rPr>
        <w:t>Archivos</w:t>
      </w:r>
      <w:r w:rsidR="00394F55">
        <w:rPr>
          <w:rFonts w:cs="Arial"/>
          <w:sz w:val="24"/>
          <w:szCs w:val="24"/>
        </w:rPr>
        <w:t>.</w:t>
      </w:r>
    </w:p>
    <w:p w:rsidR="00BB7BCE" w:rsidRDefault="00BB7BCE" w:rsidP="00871D2D">
      <w:pPr>
        <w:shd w:val="clear" w:color="auto" w:fill="FFFFFF"/>
        <w:tabs>
          <w:tab w:val="left" w:pos="709"/>
        </w:tabs>
        <w:ind w:left="284" w:right="335" w:firstLine="425"/>
        <w:jc w:val="both"/>
        <w:rPr>
          <w:rFonts w:cs="Arial"/>
          <w:sz w:val="24"/>
          <w:szCs w:val="24"/>
        </w:rPr>
      </w:pPr>
      <w:r w:rsidRPr="00205084">
        <w:rPr>
          <w:rFonts w:cs="Arial"/>
          <w:sz w:val="24"/>
          <w:szCs w:val="24"/>
        </w:rPr>
        <w:t>D.O.F. 23</w:t>
      </w:r>
      <w:r w:rsidR="00394F55">
        <w:rPr>
          <w:rFonts w:cs="Arial"/>
          <w:sz w:val="24"/>
          <w:szCs w:val="24"/>
        </w:rPr>
        <w:t xml:space="preserve"> de enero de </w:t>
      </w:r>
      <w:r w:rsidRPr="00205084">
        <w:rPr>
          <w:rFonts w:cs="Arial"/>
          <w:sz w:val="24"/>
          <w:szCs w:val="24"/>
        </w:rPr>
        <w:t>2012</w:t>
      </w:r>
      <w:r w:rsidR="00394F55">
        <w:rPr>
          <w:rFonts w:cs="Arial"/>
          <w:sz w:val="24"/>
          <w:szCs w:val="24"/>
        </w:rPr>
        <w:t>.</w:t>
      </w:r>
    </w:p>
    <w:p w:rsidR="00205084" w:rsidRPr="00205084" w:rsidRDefault="00205084" w:rsidP="00871D2D">
      <w:pPr>
        <w:shd w:val="clear" w:color="auto" w:fill="FFFFFF"/>
        <w:tabs>
          <w:tab w:val="left" w:pos="426"/>
        </w:tabs>
        <w:ind w:left="284" w:right="335"/>
        <w:jc w:val="both"/>
        <w:rPr>
          <w:rFonts w:cs="Arial"/>
          <w:sz w:val="24"/>
          <w:szCs w:val="24"/>
        </w:rPr>
      </w:pPr>
    </w:p>
    <w:p w:rsidR="00B34F8B" w:rsidRPr="00B34F8B" w:rsidRDefault="00B34F8B" w:rsidP="001178C9">
      <w:pPr>
        <w:pStyle w:val="Prrafodelista"/>
        <w:numPr>
          <w:ilvl w:val="0"/>
          <w:numId w:val="4"/>
        </w:numPr>
        <w:shd w:val="clear" w:color="auto" w:fill="FFFFFF"/>
        <w:tabs>
          <w:tab w:val="left" w:pos="709"/>
        </w:tabs>
        <w:ind w:left="709" w:right="335" w:hanging="425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Ley Federal de Transparencia y Acceso a la Información Pública Gubernamental D.O.F. 11 de junio de 2002, última reforma 08 de junio de 2012.</w:t>
      </w:r>
    </w:p>
    <w:p w:rsidR="00110156" w:rsidRDefault="00110156" w:rsidP="00110156">
      <w:pPr>
        <w:ind w:left="709"/>
        <w:jc w:val="both"/>
        <w:rPr>
          <w:rFonts w:cs="Arial"/>
          <w:sz w:val="24"/>
          <w:szCs w:val="24"/>
        </w:rPr>
      </w:pPr>
    </w:p>
    <w:p w:rsidR="00B34F8B" w:rsidRDefault="00300B80" w:rsidP="00300B80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REGLAMENTOS </w:t>
      </w:r>
    </w:p>
    <w:p w:rsidR="00110156" w:rsidRDefault="00110156" w:rsidP="00300B80">
      <w:pPr>
        <w:ind w:left="284"/>
        <w:jc w:val="both"/>
        <w:rPr>
          <w:rFonts w:cs="Arial"/>
          <w:sz w:val="24"/>
          <w:szCs w:val="24"/>
        </w:rPr>
      </w:pPr>
    </w:p>
    <w:p w:rsidR="00300B80" w:rsidRDefault="00300B80" w:rsidP="00110156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EXTERNOS</w:t>
      </w:r>
    </w:p>
    <w:p w:rsidR="00300B80" w:rsidRDefault="00300B80" w:rsidP="00B34F8B">
      <w:pPr>
        <w:pStyle w:val="Prrafodelista"/>
        <w:shd w:val="clear" w:color="auto" w:fill="FFFFFF"/>
        <w:tabs>
          <w:tab w:val="left" w:pos="709"/>
        </w:tabs>
        <w:ind w:left="709" w:right="335"/>
        <w:jc w:val="both"/>
        <w:rPr>
          <w:rFonts w:cs="Arial"/>
          <w:sz w:val="24"/>
          <w:szCs w:val="24"/>
        </w:rPr>
      </w:pPr>
    </w:p>
    <w:p w:rsidR="00BB7BCE" w:rsidRDefault="00BB7BCE" w:rsidP="001178C9">
      <w:pPr>
        <w:pStyle w:val="Prrafodelista"/>
        <w:numPr>
          <w:ilvl w:val="0"/>
          <w:numId w:val="4"/>
        </w:numPr>
        <w:shd w:val="clear" w:color="auto" w:fill="FFFFFF"/>
        <w:tabs>
          <w:tab w:val="left" w:pos="709"/>
        </w:tabs>
        <w:ind w:left="709" w:right="335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Reglamento de la </w:t>
      </w:r>
      <w:r w:rsidR="00205084">
        <w:rPr>
          <w:rFonts w:cs="Arial"/>
          <w:sz w:val="24"/>
          <w:szCs w:val="24"/>
        </w:rPr>
        <w:t xml:space="preserve">Ley Federal </w:t>
      </w:r>
      <w:r>
        <w:rPr>
          <w:rFonts w:cs="Arial"/>
          <w:sz w:val="24"/>
          <w:szCs w:val="24"/>
        </w:rPr>
        <w:t xml:space="preserve">de </w:t>
      </w:r>
      <w:r w:rsidR="00205084">
        <w:rPr>
          <w:rFonts w:cs="Arial"/>
          <w:sz w:val="24"/>
          <w:szCs w:val="24"/>
        </w:rPr>
        <w:t xml:space="preserve">Transparencia </w:t>
      </w:r>
      <w:r>
        <w:rPr>
          <w:rFonts w:cs="Arial"/>
          <w:sz w:val="24"/>
          <w:szCs w:val="24"/>
        </w:rPr>
        <w:t xml:space="preserve">y </w:t>
      </w:r>
      <w:r w:rsidR="00205084">
        <w:rPr>
          <w:rFonts w:cs="Arial"/>
          <w:sz w:val="24"/>
          <w:szCs w:val="24"/>
        </w:rPr>
        <w:t xml:space="preserve">Acceso </w:t>
      </w:r>
      <w:r>
        <w:rPr>
          <w:rFonts w:cs="Arial"/>
          <w:sz w:val="24"/>
          <w:szCs w:val="24"/>
        </w:rPr>
        <w:t xml:space="preserve">a la </w:t>
      </w:r>
      <w:r w:rsidR="00205084">
        <w:rPr>
          <w:rFonts w:cs="Arial"/>
          <w:sz w:val="24"/>
          <w:szCs w:val="24"/>
        </w:rPr>
        <w:t>Información Pública Gubernamental</w:t>
      </w:r>
      <w:r w:rsidR="00394F55">
        <w:rPr>
          <w:rFonts w:cs="Arial"/>
          <w:sz w:val="24"/>
          <w:szCs w:val="24"/>
        </w:rPr>
        <w:t>.</w:t>
      </w:r>
    </w:p>
    <w:p w:rsidR="00205084" w:rsidRDefault="00BB7BCE" w:rsidP="009F7702">
      <w:pPr>
        <w:pStyle w:val="Prrafodelista"/>
        <w:shd w:val="clear" w:color="auto" w:fill="FFFFFF"/>
        <w:tabs>
          <w:tab w:val="left" w:pos="284"/>
          <w:tab w:val="left" w:pos="426"/>
        </w:tabs>
        <w:ind w:left="709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</w:t>
      </w:r>
      <w:r w:rsidR="00394F55">
        <w:rPr>
          <w:rFonts w:cs="Arial"/>
          <w:sz w:val="24"/>
          <w:szCs w:val="24"/>
        </w:rPr>
        <w:t>11 de junio de 2003.</w:t>
      </w:r>
    </w:p>
    <w:p w:rsidR="00300B80" w:rsidRDefault="00300B80" w:rsidP="009F7702">
      <w:pPr>
        <w:pStyle w:val="Prrafodelista"/>
        <w:shd w:val="clear" w:color="auto" w:fill="FFFFFF"/>
        <w:tabs>
          <w:tab w:val="left" w:pos="284"/>
          <w:tab w:val="left" w:pos="426"/>
        </w:tabs>
        <w:ind w:left="709" w:right="335"/>
        <w:jc w:val="both"/>
        <w:rPr>
          <w:rFonts w:cs="Arial"/>
          <w:sz w:val="24"/>
          <w:szCs w:val="24"/>
        </w:rPr>
      </w:pPr>
    </w:p>
    <w:p w:rsidR="00B34F8B" w:rsidRDefault="00300B80" w:rsidP="00110156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INTERNOS</w:t>
      </w:r>
    </w:p>
    <w:p w:rsidR="00300B80" w:rsidRDefault="00300B80" w:rsidP="009F7702">
      <w:pPr>
        <w:pStyle w:val="Prrafodelista"/>
        <w:shd w:val="clear" w:color="auto" w:fill="FFFFFF"/>
        <w:tabs>
          <w:tab w:val="left" w:pos="284"/>
          <w:tab w:val="left" w:pos="426"/>
        </w:tabs>
        <w:ind w:left="709" w:right="335"/>
        <w:jc w:val="both"/>
        <w:rPr>
          <w:rFonts w:cs="Arial"/>
          <w:sz w:val="24"/>
          <w:szCs w:val="24"/>
        </w:rPr>
      </w:pPr>
    </w:p>
    <w:p w:rsidR="00110156" w:rsidRPr="008521FD" w:rsidRDefault="00110156" w:rsidP="001178C9">
      <w:pPr>
        <w:pStyle w:val="Prrafodelista"/>
        <w:numPr>
          <w:ilvl w:val="0"/>
          <w:numId w:val="7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Orgánico del Instituto Politécnico Nacional.</w:t>
      </w:r>
    </w:p>
    <w:p w:rsidR="00110156" w:rsidRPr="008521FD" w:rsidRDefault="00110156" w:rsidP="00110156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</w:t>
      </w:r>
      <w:r w:rsidRPr="008521FD">
        <w:rPr>
          <w:rFonts w:cs="Arial"/>
          <w:sz w:val="24"/>
          <w:szCs w:val="24"/>
        </w:rPr>
        <w:t>número extraordinario 663</w:t>
      </w:r>
      <w:r>
        <w:rPr>
          <w:rFonts w:cs="Arial"/>
          <w:sz w:val="24"/>
          <w:szCs w:val="24"/>
        </w:rPr>
        <w:t xml:space="preserve">, </w:t>
      </w:r>
      <w:r w:rsidRPr="008521FD">
        <w:rPr>
          <w:rFonts w:cs="Arial"/>
          <w:sz w:val="24"/>
          <w:szCs w:val="24"/>
        </w:rPr>
        <w:t>30 de septiembre de 2007,</w:t>
      </w:r>
      <w:r>
        <w:rPr>
          <w:rFonts w:cs="Arial"/>
          <w:sz w:val="24"/>
          <w:szCs w:val="24"/>
        </w:rPr>
        <w:t xml:space="preserve">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 xml:space="preserve">número extraordinario 953, </w:t>
      </w:r>
      <w:r w:rsidRPr="008521FD">
        <w:rPr>
          <w:rFonts w:cs="Arial"/>
          <w:sz w:val="24"/>
          <w:szCs w:val="24"/>
        </w:rPr>
        <w:t xml:space="preserve">31 de agosto de </w:t>
      </w:r>
      <w:r>
        <w:rPr>
          <w:rFonts w:cs="Arial"/>
          <w:sz w:val="24"/>
          <w:szCs w:val="24"/>
        </w:rPr>
        <w:t>2012.</w:t>
      </w:r>
    </w:p>
    <w:p w:rsidR="00B34F8B" w:rsidRDefault="00B34F8B" w:rsidP="00B34F8B">
      <w:pPr>
        <w:pStyle w:val="Prrafodelista"/>
        <w:shd w:val="clear" w:color="auto" w:fill="FFFFFF"/>
        <w:tabs>
          <w:tab w:val="left" w:pos="284"/>
          <w:tab w:val="left" w:pos="426"/>
        </w:tabs>
        <w:ind w:left="709" w:right="335"/>
        <w:jc w:val="both"/>
        <w:rPr>
          <w:rFonts w:cs="Arial"/>
          <w:bCs/>
          <w:sz w:val="24"/>
          <w:szCs w:val="24"/>
        </w:rPr>
      </w:pPr>
    </w:p>
    <w:p w:rsidR="00B34F8B" w:rsidRDefault="00B34F8B" w:rsidP="00B34F8B">
      <w:pPr>
        <w:ind w:left="709" w:right="335"/>
        <w:rPr>
          <w:rFonts w:cs="Arial"/>
          <w:sz w:val="24"/>
        </w:rPr>
      </w:pPr>
    </w:p>
    <w:p w:rsidR="00636685" w:rsidRDefault="00B00FF5" w:rsidP="00636685">
      <w:pPr>
        <w:ind w:left="284"/>
        <w:jc w:val="both"/>
        <w:rPr>
          <w:rFonts w:cs="Arial"/>
          <w:bCs/>
          <w:sz w:val="24"/>
          <w:szCs w:val="24"/>
          <w:lang w:eastAsia="es-MX"/>
        </w:rPr>
      </w:pPr>
      <w:r>
        <w:rPr>
          <w:rFonts w:cs="Arial"/>
          <w:bCs/>
          <w:sz w:val="24"/>
          <w:szCs w:val="24"/>
          <w:lang w:eastAsia="es-MX"/>
        </w:rPr>
        <w:t>ACUERDOS</w:t>
      </w:r>
    </w:p>
    <w:p w:rsidR="00636685" w:rsidRDefault="00636685" w:rsidP="00636685">
      <w:pPr>
        <w:ind w:left="284"/>
        <w:jc w:val="both"/>
        <w:rPr>
          <w:rFonts w:cs="Arial"/>
          <w:sz w:val="24"/>
        </w:rPr>
      </w:pPr>
    </w:p>
    <w:p w:rsidR="00B00FF5" w:rsidRDefault="00B00FF5" w:rsidP="001178C9">
      <w:pPr>
        <w:pStyle w:val="Prrafodelista"/>
        <w:numPr>
          <w:ilvl w:val="0"/>
          <w:numId w:val="7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Acuerdo por el que se expide el Manual Administrativo de Aplicación General en Materia de Recursos Ma</w:t>
      </w:r>
      <w:r>
        <w:rPr>
          <w:rFonts w:cs="Arial"/>
          <w:sz w:val="24"/>
          <w:szCs w:val="24"/>
        </w:rPr>
        <w:t>teriales y Servicios Generales y sus reformas.</w:t>
      </w:r>
    </w:p>
    <w:p w:rsidR="00B00FF5" w:rsidRDefault="00B00FF5" w:rsidP="00B00FF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16 de julio de 2010,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3 de octubre de 2012.</w:t>
      </w:r>
    </w:p>
    <w:p w:rsidR="00B34F8B" w:rsidRDefault="00B34F8B" w:rsidP="00B34F8B">
      <w:pPr>
        <w:pStyle w:val="Prrafodelista"/>
        <w:shd w:val="clear" w:color="auto" w:fill="FFFFFF"/>
        <w:tabs>
          <w:tab w:val="left" w:pos="284"/>
          <w:tab w:val="left" w:pos="426"/>
        </w:tabs>
        <w:ind w:left="709" w:right="335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B34F8B" w:rsidRDefault="00B34F8B" w:rsidP="00B34F8B">
      <w:pPr>
        <w:pStyle w:val="Prrafodelista"/>
        <w:shd w:val="clear" w:color="auto" w:fill="FFFFFF"/>
        <w:spacing w:after="324"/>
        <w:ind w:left="786" w:right="335"/>
        <w:jc w:val="both"/>
        <w:rPr>
          <w:rFonts w:cs="Arial"/>
          <w:bCs/>
          <w:sz w:val="24"/>
          <w:szCs w:val="24"/>
        </w:rPr>
      </w:pPr>
    </w:p>
    <w:p w:rsidR="00EA5ED3" w:rsidRPr="00752647" w:rsidRDefault="00EA5ED3" w:rsidP="004D252A">
      <w:pPr>
        <w:ind w:left="284" w:right="335" w:hanging="284"/>
        <w:rPr>
          <w:rFonts w:cs="Arial"/>
          <w:sz w:val="24"/>
        </w:rPr>
      </w:pPr>
      <w:r w:rsidRPr="00752647">
        <w:rPr>
          <w:rFonts w:cs="Arial"/>
          <w:sz w:val="24"/>
        </w:rPr>
        <w:br w:type="page"/>
      </w:r>
    </w:p>
    <w:p w:rsidR="00394F55" w:rsidRDefault="00394F55" w:rsidP="00674B67">
      <w:pPr>
        <w:ind w:left="284" w:right="335"/>
        <w:jc w:val="both"/>
        <w:rPr>
          <w:rFonts w:cs="Arial"/>
          <w:b/>
          <w:sz w:val="24"/>
          <w:szCs w:val="24"/>
        </w:rPr>
      </w:pPr>
    </w:p>
    <w:p w:rsidR="00EA5ED3" w:rsidRPr="00752647" w:rsidRDefault="00EA5ED3" w:rsidP="00674B67">
      <w:pPr>
        <w:ind w:left="284" w:right="335"/>
        <w:jc w:val="both"/>
        <w:rPr>
          <w:rFonts w:cs="Arial"/>
          <w:b/>
          <w:sz w:val="24"/>
          <w:szCs w:val="24"/>
        </w:rPr>
      </w:pPr>
      <w:r w:rsidRPr="00752647">
        <w:rPr>
          <w:rFonts w:cs="Arial"/>
          <w:b/>
          <w:sz w:val="24"/>
          <w:szCs w:val="24"/>
        </w:rPr>
        <w:t>POLÍTICAS DE OPERACIÓN</w:t>
      </w:r>
    </w:p>
    <w:p w:rsidR="005C5841" w:rsidRPr="00752647" w:rsidRDefault="005C5841" w:rsidP="004E63BB">
      <w:pPr>
        <w:ind w:left="284" w:right="335" w:hanging="284"/>
        <w:jc w:val="both"/>
        <w:rPr>
          <w:rFonts w:cs="Arial"/>
          <w:b/>
          <w:sz w:val="24"/>
          <w:szCs w:val="24"/>
        </w:rPr>
      </w:pPr>
    </w:p>
    <w:p w:rsidR="005C5841" w:rsidRPr="00752647" w:rsidRDefault="005C5841" w:rsidP="004E63BB">
      <w:pPr>
        <w:ind w:left="284" w:right="335" w:hanging="284"/>
        <w:jc w:val="both"/>
        <w:rPr>
          <w:rFonts w:cs="Arial"/>
          <w:b/>
          <w:sz w:val="24"/>
          <w:szCs w:val="24"/>
        </w:rPr>
      </w:pPr>
    </w:p>
    <w:p w:rsidR="000947C5" w:rsidRPr="0086343D" w:rsidRDefault="000947C5" w:rsidP="000947C5">
      <w:pPr>
        <w:pStyle w:val="Textodebloque"/>
        <w:numPr>
          <w:ilvl w:val="0"/>
          <w:numId w:val="10"/>
        </w:numPr>
        <w:ind w:right="193"/>
        <w:rPr>
          <w:rFonts w:cs="Arial"/>
          <w:b w:val="0"/>
          <w:sz w:val="24"/>
          <w:szCs w:val="24"/>
        </w:rPr>
      </w:pPr>
      <w:r w:rsidRPr="0086343D">
        <w:rPr>
          <w:rFonts w:cs="Arial"/>
          <w:b w:val="0"/>
          <w:sz w:val="24"/>
          <w:szCs w:val="24"/>
        </w:rPr>
        <w:t xml:space="preserve">La correspondencia que ingrese, dirigida al titular de la </w:t>
      </w:r>
      <w:r w:rsidRPr="0086343D">
        <w:rPr>
          <w:rFonts w:cs="Arial"/>
          <w:b w:val="0"/>
          <w:sz w:val="24"/>
          <w:szCs w:val="24"/>
        </w:rPr>
        <w:t>unidad responsable</w:t>
      </w:r>
      <w:r w:rsidRPr="0086343D">
        <w:rPr>
          <w:rFonts w:cs="Arial"/>
          <w:b w:val="0"/>
          <w:sz w:val="24"/>
          <w:szCs w:val="24"/>
        </w:rPr>
        <w:t>, deb</w:t>
      </w:r>
      <w:r w:rsidR="0086343D" w:rsidRPr="0086343D">
        <w:rPr>
          <w:rFonts w:cs="Arial"/>
          <w:b w:val="0"/>
          <w:sz w:val="24"/>
          <w:szCs w:val="24"/>
        </w:rPr>
        <w:t>erá ser registrada y controlada, a través del mecanismo establecido por el propio titular</w:t>
      </w:r>
    </w:p>
    <w:p w:rsidR="000947C5" w:rsidRPr="0086343D" w:rsidRDefault="000947C5" w:rsidP="000947C5">
      <w:pPr>
        <w:pStyle w:val="Textodebloque"/>
        <w:ind w:right="193"/>
        <w:rPr>
          <w:rFonts w:cs="Arial"/>
          <w:b w:val="0"/>
          <w:sz w:val="24"/>
          <w:szCs w:val="24"/>
        </w:rPr>
      </w:pPr>
    </w:p>
    <w:p w:rsidR="000947C5" w:rsidRPr="0086343D" w:rsidRDefault="000947C5" w:rsidP="000947C5">
      <w:pPr>
        <w:pStyle w:val="Textodebloque"/>
        <w:numPr>
          <w:ilvl w:val="0"/>
          <w:numId w:val="10"/>
        </w:numPr>
        <w:ind w:right="193"/>
        <w:rPr>
          <w:rFonts w:cs="Arial"/>
          <w:b w:val="0"/>
          <w:sz w:val="24"/>
          <w:szCs w:val="24"/>
        </w:rPr>
      </w:pPr>
      <w:r w:rsidRPr="0086343D">
        <w:rPr>
          <w:rFonts w:cs="Arial"/>
          <w:b w:val="0"/>
          <w:sz w:val="24"/>
          <w:szCs w:val="24"/>
        </w:rPr>
        <w:t xml:space="preserve">La correspondencia gestionada en la </w:t>
      </w:r>
      <w:r w:rsidRPr="0086343D">
        <w:rPr>
          <w:rFonts w:cs="Arial"/>
          <w:b w:val="0"/>
          <w:sz w:val="24"/>
          <w:szCs w:val="24"/>
        </w:rPr>
        <w:t>unidad responsable</w:t>
      </w:r>
      <w:r w:rsidRPr="0086343D">
        <w:rPr>
          <w:rFonts w:cs="Arial"/>
          <w:b w:val="0"/>
          <w:sz w:val="24"/>
          <w:szCs w:val="24"/>
        </w:rPr>
        <w:t>, recibirá el tratamiento que se indica en la Ley Federal de Transparencia y Acceso a la Información Pública Gubernamental.</w:t>
      </w:r>
    </w:p>
    <w:p w:rsidR="000947C5" w:rsidRPr="0086343D" w:rsidRDefault="000947C5" w:rsidP="000947C5">
      <w:pPr>
        <w:pStyle w:val="Textodebloque"/>
        <w:ind w:right="193"/>
        <w:rPr>
          <w:rFonts w:cs="Arial"/>
          <w:b w:val="0"/>
          <w:sz w:val="24"/>
          <w:szCs w:val="24"/>
        </w:rPr>
      </w:pPr>
    </w:p>
    <w:p w:rsidR="000947C5" w:rsidRPr="0086343D" w:rsidRDefault="000947C5" w:rsidP="000947C5">
      <w:pPr>
        <w:pStyle w:val="Textodebloque"/>
        <w:numPr>
          <w:ilvl w:val="0"/>
          <w:numId w:val="10"/>
        </w:numPr>
        <w:ind w:right="193"/>
        <w:rPr>
          <w:rFonts w:cs="Arial"/>
          <w:b w:val="0"/>
          <w:sz w:val="24"/>
          <w:szCs w:val="24"/>
        </w:rPr>
      </w:pPr>
      <w:r w:rsidRPr="0086343D">
        <w:rPr>
          <w:rFonts w:cs="Arial"/>
          <w:b w:val="0"/>
          <w:sz w:val="24"/>
          <w:szCs w:val="24"/>
        </w:rPr>
        <w:t xml:space="preserve">Los documentos que ingresen a la </w:t>
      </w:r>
      <w:r w:rsidR="00C152E7" w:rsidRPr="0086343D">
        <w:rPr>
          <w:rFonts w:cs="Arial"/>
          <w:b w:val="0"/>
          <w:sz w:val="24"/>
          <w:szCs w:val="24"/>
        </w:rPr>
        <w:t>unidad responsable</w:t>
      </w:r>
      <w:r w:rsidRPr="0086343D">
        <w:rPr>
          <w:rFonts w:cs="Arial"/>
          <w:b w:val="0"/>
          <w:sz w:val="24"/>
          <w:szCs w:val="24"/>
        </w:rPr>
        <w:t>, deberán estar firmados por el remitente y con el sello correspondiente de la entidad que envía; si contiene anexo archivo magnético, se comprobará que contenga la información descrita en el documento; si menciona anexos, se verificará que estén completos.</w:t>
      </w:r>
    </w:p>
    <w:p w:rsidR="000947C5" w:rsidRPr="0086343D" w:rsidRDefault="000947C5" w:rsidP="000947C5">
      <w:pPr>
        <w:pStyle w:val="Prrafodelista"/>
        <w:rPr>
          <w:rFonts w:cs="Arial"/>
          <w:sz w:val="24"/>
          <w:szCs w:val="24"/>
        </w:rPr>
      </w:pPr>
    </w:p>
    <w:p w:rsidR="00825FE1" w:rsidRPr="0086343D" w:rsidRDefault="00C152E7" w:rsidP="000947C5">
      <w:pPr>
        <w:pStyle w:val="Prrafodelista"/>
        <w:numPr>
          <w:ilvl w:val="0"/>
          <w:numId w:val="10"/>
        </w:numPr>
        <w:ind w:right="335"/>
        <w:jc w:val="both"/>
        <w:rPr>
          <w:rFonts w:cs="Arial"/>
          <w:sz w:val="24"/>
          <w:szCs w:val="24"/>
        </w:rPr>
      </w:pPr>
      <w:r w:rsidRPr="0086343D">
        <w:rPr>
          <w:rFonts w:cs="Arial"/>
          <w:sz w:val="24"/>
          <w:szCs w:val="24"/>
        </w:rPr>
        <w:t xml:space="preserve">El </w:t>
      </w:r>
      <w:r w:rsidR="000947C5" w:rsidRPr="0086343D">
        <w:rPr>
          <w:rFonts w:cs="Arial"/>
          <w:sz w:val="24"/>
          <w:szCs w:val="24"/>
        </w:rPr>
        <w:t xml:space="preserve">documento original </w:t>
      </w:r>
      <w:r w:rsidRPr="0086343D">
        <w:rPr>
          <w:rFonts w:cs="Arial"/>
          <w:sz w:val="24"/>
          <w:szCs w:val="24"/>
        </w:rPr>
        <w:t xml:space="preserve">deberá </w:t>
      </w:r>
      <w:r w:rsidR="000947C5" w:rsidRPr="0086343D">
        <w:rPr>
          <w:rFonts w:cs="Arial"/>
          <w:sz w:val="24"/>
          <w:szCs w:val="24"/>
        </w:rPr>
        <w:t xml:space="preserve">llevar adjunto </w:t>
      </w:r>
      <w:r w:rsidRPr="0086343D">
        <w:rPr>
          <w:rFonts w:cs="Arial"/>
          <w:sz w:val="24"/>
          <w:szCs w:val="24"/>
        </w:rPr>
        <w:t>el</w:t>
      </w:r>
      <w:r w:rsidR="000947C5" w:rsidRPr="0086343D">
        <w:rPr>
          <w:rFonts w:cs="Arial"/>
          <w:sz w:val="24"/>
          <w:szCs w:val="24"/>
        </w:rPr>
        <w:t xml:space="preserve"> formato de control de correspondencia respectivo.</w:t>
      </w:r>
    </w:p>
    <w:p w:rsidR="0086343D" w:rsidRPr="0086343D" w:rsidRDefault="0086343D" w:rsidP="0086343D">
      <w:pPr>
        <w:pStyle w:val="Prrafodelista"/>
        <w:rPr>
          <w:rFonts w:cs="Arial"/>
          <w:sz w:val="24"/>
          <w:szCs w:val="24"/>
        </w:rPr>
      </w:pPr>
    </w:p>
    <w:p w:rsidR="0086343D" w:rsidRPr="0086343D" w:rsidRDefault="0086343D" w:rsidP="0086343D">
      <w:pPr>
        <w:ind w:right="335"/>
        <w:jc w:val="both"/>
        <w:rPr>
          <w:rFonts w:cs="Arial"/>
          <w:sz w:val="24"/>
          <w:szCs w:val="24"/>
        </w:rPr>
      </w:pPr>
    </w:p>
    <w:p w:rsidR="0086343D" w:rsidRPr="0086343D" w:rsidRDefault="0086343D" w:rsidP="0086343D">
      <w:pPr>
        <w:ind w:right="335"/>
        <w:jc w:val="both"/>
        <w:rPr>
          <w:rFonts w:cs="Arial"/>
          <w:sz w:val="24"/>
          <w:szCs w:val="24"/>
        </w:rPr>
      </w:pPr>
    </w:p>
    <w:p w:rsidR="000947C5" w:rsidRPr="000947C5" w:rsidRDefault="000947C5" w:rsidP="000947C5">
      <w:pPr>
        <w:pStyle w:val="Prrafodelista"/>
        <w:rPr>
          <w:rFonts w:cs="Arial"/>
          <w:sz w:val="24"/>
          <w:szCs w:val="24"/>
        </w:rPr>
      </w:pPr>
    </w:p>
    <w:p w:rsidR="000947C5" w:rsidRDefault="000947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78"/>
        <w:gridCol w:w="2221"/>
        <w:gridCol w:w="1917"/>
      </w:tblGrid>
      <w:tr w:rsidR="006C5379" w:rsidRPr="00752647" w:rsidTr="0086343D">
        <w:trPr>
          <w:cantSplit/>
          <w:trHeight w:val="817"/>
          <w:tblHeader/>
        </w:trPr>
        <w:tc>
          <w:tcPr>
            <w:tcW w:w="2955" w:type="pct"/>
            <w:shd w:val="clear" w:color="auto" w:fill="D9D9D9" w:themeFill="background1" w:themeFillShade="D9"/>
            <w:vAlign w:val="center"/>
          </w:tcPr>
          <w:p w:rsidR="006C5379" w:rsidRPr="00752647" w:rsidRDefault="006C5379" w:rsidP="00B57A1B">
            <w:pPr>
              <w:pStyle w:val="Encabezado"/>
              <w:spacing w:after="60"/>
              <w:ind w:left="355" w:right="113"/>
              <w:jc w:val="center"/>
              <w:rPr>
                <w:rFonts w:cs="Arial"/>
                <w:b/>
                <w:sz w:val="24"/>
                <w:szCs w:val="22"/>
              </w:rPr>
            </w:pPr>
            <w:r w:rsidRPr="00752647">
              <w:rPr>
                <w:rFonts w:cs="Arial"/>
                <w:b/>
                <w:sz w:val="24"/>
                <w:szCs w:val="22"/>
              </w:rPr>
              <w:t>ACTIVIDAD</w:t>
            </w:r>
          </w:p>
        </w:tc>
        <w:tc>
          <w:tcPr>
            <w:tcW w:w="1098" w:type="pct"/>
            <w:shd w:val="clear" w:color="auto" w:fill="D9D9D9" w:themeFill="background1" w:themeFillShade="D9"/>
            <w:vAlign w:val="center"/>
          </w:tcPr>
          <w:p w:rsidR="006C5379" w:rsidRPr="00752647" w:rsidRDefault="006C5379" w:rsidP="00B57A1B">
            <w:pPr>
              <w:pStyle w:val="Encabezado"/>
              <w:spacing w:after="60"/>
              <w:ind w:right="125"/>
              <w:jc w:val="center"/>
              <w:rPr>
                <w:rFonts w:cs="Arial"/>
                <w:b/>
                <w:sz w:val="24"/>
                <w:szCs w:val="22"/>
              </w:rPr>
            </w:pPr>
            <w:r w:rsidRPr="00752647">
              <w:rPr>
                <w:rFonts w:cs="Arial"/>
                <w:b/>
                <w:sz w:val="24"/>
                <w:szCs w:val="22"/>
              </w:rPr>
              <w:t>RESPONSABLE</w:t>
            </w:r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:rsidR="006C5379" w:rsidRPr="00752647" w:rsidRDefault="006C5379" w:rsidP="00B57A1B">
            <w:pPr>
              <w:pStyle w:val="Encabezado"/>
              <w:spacing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752647">
              <w:rPr>
                <w:rFonts w:cs="Arial"/>
                <w:b/>
                <w:sz w:val="24"/>
                <w:szCs w:val="22"/>
              </w:rPr>
              <w:t>REGISTROS</w:t>
            </w:r>
          </w:p>
        </w:tc>
      </w:tr>
      <w:tr w:rsidR="00C152E7" w:rsidRPr="00752647" w:rsidTr="0086343D">
        <w:trPr>
          <w:cantSplit/>
          <w:trHeight w:val="20"/>
        </w:trPr>
        <w:tc>
          <w:tcPr>
            <w:tcW w:w="2955" w:type="pct"/>
          </w:tcPr>
          <w:p w:rsidR="00C152E7" w:rsidRPr="00C152E7" w:rsidRDefault="00C152E7" w:rsidP="00C152E7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 w:rsidRPr="00847C01">
              <w:rPr>
                <w:rFonts w:cs="Arial"/>
                <w:sz w:val="24"/>
              </w:rPr>
              <w:t>R</w:t>
            </w:r>
            <w:r w:rsidRPr="00847C01">
              <w:rPr>
                <w:rFonts w:cs="Arial"/>
                <w:sz w:val="24"/>
                <w:szCs w:val="24"/>
              </w:rPr>
              <w:t>ecibe documentos</w:t>
            </w:r>
            <w:r>
              <w:rPr>
                <w:rFonts w:cs="Arial"/>
                <w:sz w:val="24"/>
                <w:szCs w:val="24"/>
              </w:rPr>
              <w:t xml:space="preserve"> y/o información y revisa</w:t>
            </w:r>
            <w:r w:rsidRPr="00847C0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que cumpla con los requisitos establecidos en las políticas de operación.</w:t>
            </w:r>
          </w:p>
          <w:p w:rsidR="00C152E7" w:rsidRPr="00C152E7" w:rsidRDefault="00C152E7" w:rsidP="00C152E7">
            <w:p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</w:p>
          <w:p w:rsidR="00C152E7" w:rsidRPr="00847C01" w:rsidRDefault="00C152E7" w:rsidP="00C152E7">
            <w:p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¿</w:t>
            </w:r>
            <w:r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umple con los requisitos?</w:t>
            </w:r>
          </w:p>
        </w:tc>
        <w:tc>
          <w:tcPr>
            <w:tcW w:w="1098" w:type="pct"/>
          </w:tcPr>
          <w:p w:rsidR="00C152E7" w:rsidRPr="00752647" w:rsidRDefault="00C152E7" w:rsidP="00C152E7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Dirección de la unidad responsable</w:t>
            </w:r>
          </w:p>
        </w:tc>
        <w:tc>
          <w:tcPr>
            <w:tcW w:w="948" w:type="pct"/>
          </w:tcPr>
          <w:p w:rsidR="00C152E7" w:rsidRPr="00752647" w:rsidRDefault="00650FED" w:rsidP="00C152E7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Documentos y/o información</w:t>
            </w:r>
          </w:p>
        </w:tc>
      </w:tr>
      <w:tr w:rsidR="00C152E7" w:rsidRPr="00752647" w:rsidTr="0086343D">
        <w:trPr>
          <w:cantSplit/>
          <w:trHeight w:val="20"/>
        </w:trPr>
        <w:tc>
          <w:tcPr>
            <w:tcW w:w="2955" w:type="pct"/>
          </w:tcPr>
          <w:p w:rsidR="00C152E7" w:rsidRPr="00847C01" w:rsidRDefault="00C152E7" w:rsidP="00650FE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  <w:r w:rsidR="00650FED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650FED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 xml:space="preserve">egresa </w:t>
            </w:r>
            <w:r w:rsidRPr="00847C01">
              <w:rPr>
                <w:rFonts w:cs="Arial"/>
                <w:sz w:val="24"/>
                <w:szCs w:val="24"/>
              </w:rPr>
              <w:t>documentos</w:t>
            </w:r>
            <w:r>
              <w:rPr>
                <w:rFonts w:cs="Arial"/>
                <w:sz w:val="24"/>
                <w:szCs w:val="24"/>
              </w:rPr>
              <w:t xml:space="preserve"> y/o información. Pasa a la actividad 1</w:t>
            </w:r>
          </w:p>
        </w:tc>
        <w:tc>
          <w:tcPr>
            <w:tcW w:w="1098" w:type="pct"/>
          </w:tcPr>
          <w:p w:rsidR="00C152E7" w:rsidRPr="00752647" w:rsidRDefault="00C152E7" w:rsidP="00C152E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C152E7" w:rsidRPr="00752647" w:rsidRDefault="00C152E7" w:rsidP="00C152E7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C152E7" w:rsidRPr="00752647" w:rsidTr="0086343D">
        <w:trPr>
          <w:cantSplit/>
          <w:trHeight w:val="20"/>
        </w:trPr>
        <w:tc>
          <w:tcPr>
            <w:tcW w:w="2955" w:type="pct"/>
          </w:tcPr>
          <w:p w:rsidR="00C152E7" w:rsidRPr="00752647" w:rsidRDefault="00650FED" w:rsidP="00650FE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Si,</w:t>
            </w:r>
            <w:r w:rsidR="00C152E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i</w:t>
            </w:r>
            <w:r w:rsidR="00C152E7" w:rsidRPr="00847C01">
              <w:rPr>
                <w:rFonts w:cs="Arial"/>
                <w:sz w:val="24"/>
                <w:szCs w:val="24"/>
              </w:rPr>
              <w:t xml:space="preserve">mprime sello de recibido de la Dirección </w:t>
            </w:r>
            <w:r w:rsidR="00C152E7">
              <w:rPr>
                <w:rFonts w:cs="Arial"/>
                <w:sz w:val="24"/>
                <w:szCs w:val="24"/>
              </w:rPr>
              <w:t>con fecha</w:t>
            </w:r>
            <w:r w:rsidR="0086343D">
              <w:rPr>
                <w:rFonts w:cs="Arial"/>
                <w:sz w:val="24"/>
                <w:szCs w:val="24"/>
              </w:rPr>
              <w:t xml:space="preserve"> y</w:t>
            </w:r>
            <w:r w:rsidR="00C152E7" w:rsidRPr="00847C01">
              <w:rPr>
                <w:rFonts w:cs="Arial"/>
                <w:sz w:val="24"/>
                <w:szCs w:val="24"/>
              </w:rPr>
              <w:t xml:space="preserve"> hora</w:t>
            </w:r>
            <w:r w:rsidR="00C152E7">
              <w:rPr>
                <w:rFonts w:cs="Arial"/>
                <w:sz w:val="24"/>
                <w:szCs w:val="24"/>
              </w:rPr>
              <w:t xml:space="preserve"> </w:t>
            </w:r>
            <w:r w:rsidR="0086343D">
              <w:rPr>
                <w:rFonts w:cs="Arial"/>
                <w:sz w:val="24"/>
                <w:szCs w:val="24"/>
              </w:rPr>
              <w:t xml:space="preserve">de recepción, </w:t>
            </w:r>
            <w:r w:rsidR="00C152E7">
              <w:rPr>
                <w:rFonts w:cs="Arial"/>
                <w:sz w:val="24"/>
                <w:szCs w:val="24"/>
              </w:rPr>
              <w:t>asigna número de folio</w:t>
            </w:r>
            <w:r w:rsidR="0086343D">
              <w:rPr>
                <w:rFonts w:cs="Arial"/>
                <w:sz w:val="24"/>
                <w:szCs w:val="24"/>
              </w:rPr>
              <w:t xml:space="preserve"> y</w:t>
            </w:r>
            <w:r w:rsidR="00C152E7">
              <w:rPr>
                <w:rFonts w:cs="Arial"/>
                <w:sz w:val="24"/>
                <w:szCs w:val="24"/>
              </w:rPr>
              <w:t xml:space="preserve"> registra si contiene anexos</w:t>
            </w:r>
            <w:r w:rsidR="0086343D">
              <w:rPr>
                <w:rFonts w:cs="Arial"/>
                <w:sz w:val="24"/>
                <w:szCs w:val="24"/>
              </w:rPr>
              <w:t xml:space="preserve"> y/o archivos magnéticos</w:t>
            </w:r>
            <w:r w:rsidR="00C152E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098" w:type="pct"/>
          </w:tcPr>
          <w:p w:rsidR="00C152E7" w:rsidRPr="00752647" w:rsidRDefault="00C152E7" w:rsidP="002F46D1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C152E7" w:rsidRPr="00752647" w:rsidRDefault="00C152E7" w:rsidP="002F46D1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C152E7" w:rsidRPr="00752647" w:rsidTr="0086343D">
        <w:trPr>
          <w:cantSplit/>
          <w:trHeight w:val="20"/>
        </w:trPr>
        <w:tc>
          <w:tcPr>
            <w:tcW w:w="2955" w:type="pct"/>
          </w:tcPr>
          <w:p w:rsidR="00C152E7" w:rsidRPr="00573773" w:rsidRDefault="00C152E7" w:rsidP="0086343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 w:rsidRPr="0035593A">
              <w:rPr>
                <w:rFonts w:cs="Arial"/>
                <w:sz w:val="24"/>
                <w:szCs w:val="24"/>
              </w:rPr>
              <w:t>Registra document</w:t>
            </w:r>
            <w:r>
              <w:rPr>
                <w:rFonts w:cs="Arial"/>
                <w:sz w:val="24"/>
                <w:szCs w:val="24"/>
              </w:rPr>
              <w:t>os</w:t>
            </w:r>
            <w:r w:rsidR="0086343D">
              <w:rPr>
                <w:rFonts w:cs="Arial"/>
                <w:sz w:val="24"/>
                <w:szCs w:val="24"/>
              </w:rPr>
              <w:t xml:space="preserve"> y</w:t>
            </w:r>
            <w:r>
              <w:rPr>
                <w:rFonts w:cs="Arial"/>
                <w:sz w:val="24"/>
              </w:rPr>
              <w:t xml:space="preserve"> </w:t>
            </w:r>
            <w:r w:rsidR="0086343D">
              <w:rPr>
                <w:rFonts w:cs="Arial"/>
                <w:sz w:val="24"/>
              </w:rPr>
              <w:t>r</w:t>
            </w:r>
            <w:r w:rsidRPr="0035593A">
              <w:rPr>
                <w:rFonts w:cs="Arial"/>
                <w:sz w:val="24"/>
                <w:szCs w:val="24"/>
              </w:rPr>
              <w:t xml:space="preserve">equisita </w:t>
            </w:r>
            <w:r>
              <w:rPr>
                <w:rFonts w:cs="Arial"/>
                <w:sz w:val="24"/>
                <w:szCs w:val="24"/>
              </w:rPr>
              <w:t>formato de control de correspondencia</w:t>
            </w:r>
            <w:r w:rsidR="0086343D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098" w:type="pct"/>
          </w:tcPr>
          <w:p w:rsidR="00C152E7" w:rsidRPr="00573773" w:rsidRDefault="00C152E7" w:rsidP="00C152E7">
            <w:pPr>
              <w:spacing w:before="80" w:after="80"/>
              <w:jc w:val="both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C152E7" w:rsidRPr="0086343D" w:rsidRDefault="00C152E7" w:rsidP="0086343D">
            <w:pPr>
              <w:spacing w:before="80" w:after="8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Formato de control de correspondencia</w:t>
            </w:r>
          </w:p>
        </w:tc>
      </w:tr>
      <w:tr w:rsidR="00C152E7" w:rsidRPr="00752647" w:rsidTr="0086343D">
        <w:trPr>
          <w:cantSplit/>
          <w:trHeight w:val="20"/>
        </w:trPr>
        <w:tc>
          <w:tcPr>
            <w:tcW w:w="2955" w:type="pct"/>
          </w:tcPr>
          <w:p w:rsidR="00C152E7" w:rsidRPr="00752647" w:rsidRDefault="0086343D" w:rsidP="0086343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 xml:space="preserve">etermina la instancia al interior de la unidad responsable que dará atención </w:t>
            </w:r>
            <w:r>
              <w:rPr>
                <w:rFonts w:cs="Arial"/>
                <w:sz w:val="24"/>
                <w:szCs w:val="24"/>
              </w:rPr>
              <w:t>al documento y turna.</w:t>
            </w:r>
          </w:p>
        </w:tc>
        <w:tc>
          <w:tcPr>
            <w:tcW w:w="1098" w:type="pct"/>
          </w:tcPr>
          <w:p w:rsidR="00C152E7" w:rsidRPr="00752647" w:rsidRDefault="00C152E7" w:rsidP="00C152E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C152E7" w:rsidRPr="00752647" w:rsidRDefault="00C152E7" w:rsidP="00C152E7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86343D" w:rsidRPr="00752647" w:rsidTr="0086343D">
        <w:trPr>
          <w:cantSplit/>
          <w:trHeight w:val="20"/>
        </w:trPr>
        <w:tc>
          <w:tcPr>
            <w:tcW w:w="2955" w:type="pct"/>
          </w:tcPr>
          <w:p w:rsidR="0086343D" w:rsidRDefault="0086343D" w:rsidP="0086343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Recibe y </w:t>
            </w:r>
            <w:r>
              <w:rPr>
                <w:rFonts w:cs="Arial"/>
                <w:sz w:val="24"/>
                <w:szCs w:val="24"/>
              </w:rPr>
              <w:t>atiende indicaciones</w:t>
            </w:r>
            <w:r w:rsidR="00AF4F53">
              <w:rPr>
                <w:rFonts w:cs="Arial"/>
                <w:sz w:val="24"/>
                <w:szCs w:val="24"/>
              </w:rPr>
              <w:t>.</w:t>
            </w:r>
          </w:p>
          <w:p w:rsidR="0086343D" w:rsidRDefault="0086343D" w:rsidP="0086343D">
            <w:pPr>
              <w:spacing w:before="80" w:after="80"/>
              <w:ind w:left="420"/>
              <w:jc w:val="both"/>
              <w:rPr>
                <w:rFonts w:cs="Arial"/>
                <w:sz w:val="24"/>
                <w:szCs w:val="24"/>
              </w:rPr>
            </w:pPr>
          </w:p>
          <w:p w:rsidR="0086343D" w:rsidRPr="0086343D" w:rsidRDefault="0086343D" w:rsidP="0086343D">
            <w:pPr>
              <w:spacing w:before="80" w:after="80"/>
              <w:ind w:left="4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¿Requiere respuesta?</w:t>
            </w:r>
          </w:p>
        </w:tc>
        <w:tc>
          <w:tcPr>
            <w:tcW w:w="1098" w:type="pct"/>
          </w:tcPr>
          <w:p w:rsidR="0086343D" w:rsidRPr="001E5351" w:rsidRDefault="00650FED" w:rsidP="00650FED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Instancia al interior </w:t>
            </w:r>
            <w:r w:rsidR="0086343D">
              <w:rPr>
                <w:rFonts w:cs="Arial"/>
                <w:sz w:val="24"/>
                <w:szCs w:val="24"/>
              </w:rPr>
              <w:t>de la unidad responsable</w:t>
            </w:r>
          </w:p>
        </w:tc>
        <w:tc>
          <w:tcPr>
            <w:tcW w:w="948" w:type="pct"/>
          </w:tcPr>
          <w:p w:rsidR="0086343D" w:rsidRPr="00752647" w:rsidRDefault="0086343D" w:rsidP="0086343D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86343D" w:rsidRPr="00752647" w:rsidTr="0086343D">
        <w:trPr>
          <w:cantSplit/>
          <w:trHeight w:val="20"/>
        </w:trPr>
        <w:tc>
          <w:tcPr>
            <w:tcW w:w="2955" w:type="pct"/>
          </w:tcPr>
          <w:p w:rsidR="0086343D" w:rsidRDefault="0086343D" w:rsidP="0086343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No, archiva y pasa al fin del procedimiento</w:t>
            </w:r>
          </w:p>
        </w:tc>
        <w:tc>
          <w:tcPr>
            <w:tcW w:w="1098" w:type="pct"/>
          </w:tcPr>
          <w:p w:rsidR="0086343D" w:rsidRDefault="0086343D" w:rsidP="0086343D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48" w:type="pct"/>
          </w:tcPr>
          <w:p w:rsidR="0086343D" w:rsidRPr="00752647" w:rsidRDefault="0086343D" w:rsidP="0086343D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C152E7" w:rsidRPr="00752647" w:rsidTr="0086343D">
        <w:trPr>
          <w:cantSplit/>
          <w:trHeight w:val="20"/>
        </w:trPr>
        <w:tc>
          <w:tcPr>
            <w:tcW w:w="2955" w:type="pct"/>
          </w:tcPr>
          <w:p w:rsidR="00C152E7" w:rsidRPr="00752647" w:rsidRDefault="00C152E7" w:rsidP="00AF4F53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 w:rsidRPr="00AF4F53">
              <w:rPr>
                <w:rFonts w:cs="Arial"/>
                <w:sz w:val="24"/>
                <w:szCs w:val="24"/>
              </w:rPr>
              <w:t>Si</w:t>
            </w:r>
            <w:r w:rsidRPr="00752647">
              <w:rPr>
                <w:rFonts w:cs="Arial"/>
                <w:sz w:val="24"/>
              </w:rPr>
              <w:t xml:space="preserve">, </w:t>
            </w:r>
            <w:r w:rsidR="00AF4F53">
              <w:rPr>
                <w:rFonts w:cs="Arial"/>
                <w:sz w:val="24"/>
                <w:szCs w:val="24"/>
              </w:rPr>
              <w:t xml:space="preserve">elabora </w:t>
            </w:r>
            <w:r w:rsidR="00AF4F53">
              <w:rPr>
                <w:rFonts w:cs="Arial"/>
                <w:sz w:val="24"/>
                <w:szCs w:val="24"/>
              </w:rPr>
              <w:t xml:space="preserve">documento de </w:t>
            </w:r>
            <w:r w:rsidR="00AF4F53">
              <w:rPr>
                <w:rFonts w:cs="Arial"/>
                <w:sz w:val="24"/>
                <w:szCs w:val="24"/>
              </w:rPr>
              <w:t xml:space="preserve">respuesta </w:t>
            </w:r>
            <w:r w:rsidR="00AF4F53">
              <w:rPr>
                <w:rFonts w:cs="Arial"/>
                <w:sz w:val="24"/>
                <w:szCs w:val="24"/>
              </w:rPr>
              <w:t>y/o proyecto</w:t>
            </w:r>
            <w:r w:rsidR="00AF4F53">
              <w:rPr>
                <w:rFonts w:cs="Arial"/>
                <w:sz w:val="24"/>
                <w:szCs w:val="24"/>
              </w:rPr>
              <w:t xml:space="preserve"> de oficio o memorándum</w:t>
            </w:r>
            <w:r w:rsidRPr="00752647">
              <w:rPr>
                <w:rFonts w:cs="Arial"/>
                <w:sz w:val="24"/>
              </w:rPr>
              <w:t>.</w:t>
            </w:r>
          </w:p>
          <w:p w:rsidR="00C152E7" w:rsidRPr="00752647" w:rsidRDefault="00C152E7" w:rsidP="00C152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</w:rPr>
            </w:pPr>
          </w:p>
        </w:tc>
        <w:tc>
          <w:tcPr>
            <w:tcW w:w="1098" w:type="pct"/>
          </w:tcPr>
          <w:p w:rsidR="00C152E7" w:rsidRPr="00752647" w:rsidRDefault="00C152E7" w:rsidP="00C152E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C152E7" w:rsidRDefault="00AF4F53" w:rsidP="00C152E7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Doc</w:t>
            </w:r>
            <w:bookmarkStart w:id="4" w:name="_GoBack"/>
            <w:bookmarkEnd w:id="4"/>
            <w:r>
              <w:rPr>
                <w:rFonts w:cs="Arial"/>
                <w:sz w:val="24"/>
              </w:rPr>
              <w:t>umento de respuesta</w:t>
            </w:r>
          </w:p>
          <w:p w:rsidR="00AF4F53" w:rsidRPr="00752647" w:rsidRDefault="00AF4F53" w:rsidP="00C152E7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Proyecto de oficio o memorándum.</w:t>
            </w:r>
          </w:p>
        </w:tc>
      </w:tr>
      <w:tr w:rsidR="00AF4F53" w:rsidRPr="00752647" w:rsidTr="0086343D">
        <w:trPr>
          <w:cantSplit/>
          <w:trHeight w:val="20"/>
        </w:trPr>
        <w:tc>
          <w:tcPr>
            <w:tcW w:w="2955" w:type="pct"/>
          </w:tcPr>
          <w:p w:rsidR="00AF4F53" w:rsidRDefault="00AF4F53" w:rsidP="00AF4F53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Recibe y analiza </w:t>
            </w:r>
            <w:r>
              <w:rPr>
                <w:rFonts w:cs="Arial"/>
                <w:sz w:val="24"/>
                <w:szCs w:val="24"/>
              </w:rPr>
              <w:t>documento de respuesta y/o proyecto de oficio o memorándum</w:t>
            </w:r>
            <w:r>
              <w:rPr>
                <w:rFonts w:cs="Arial"/>
                <w:sz w:val="24"/>
              </w:rPr>
              <w:t>.</w:t>
            </w:r>
          </w:p>
          <w:p w:rsidR="00AF4F53" w:rsidRDefault="00AF4F53" w:rsidP="00AF4F53">
            <w:p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</w:p>
          <w:p w:rsidR="00AF4F53" w:rsidRPr="00752647" w:rsidRDefault="00AF4F53" w:rsidP="00AF4F53">
            <w:p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¿Cumple con las indicaciones?</w:t>
            </w:r>
          </w:p>
        </w:tc>
        <w:tc>
          <w:tcPr>
            <w:tcW w:w="1098" w:type="pct"/>
          </w:tcPr>
          <w:p w:rsidR="00AF4F53" w:rsidRPr="00752647" w:rsidRDefault="00AF4F53" w:rsidP="00AF4F53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Dirección de la unidad responsable</w:t>
            </w:r>
          </w:p>
        </w:tc>
        <w:tc>
          <w:tcPr>
            <w:tcW w:w="948" w:type="pct"/>
          </w:tcPr>
          <w:p w:rsidR="00AF4F53" w:rsidRPr="00752647" w:rsidRDefault="00AF4F53" w:rsidP="00AF4F53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AF4F53" w:rsidRPr="00752647" w:rsidTr="0086343D">
        <w:trPr>
          <w:cantSplit/>
          <w:trHeight w:val="20"/>
        </w:trPr>
        <w:tc>
          <w:tcPr>
            <w:tcW w:w="2955" w:type="pct"/>
          </w:tcPr>
          <w:p w:rsidR="00AF4F53" w:rsidRPr="00752647" w:rsidRDefault="00AF4F53" w:rsidP="00AF4F53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No, realiza observaciones. Pasa a la actividad 6. </w:t>
            </w:r>
          </w:p>
        </w:tc>
        <w:tc>
          <w:tcPr>
            <w:tcW w:w="1098" w:type="pct"/>
          </w:tcPr>
          <w:p w:rsidR="00AF4F53" w:rsidRPr="00752647" w:rsidRDefault="00AF4F53" w:rsidP="00AF4F5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AF4F53" w:rsidRPr="00752647" w:rsidRDefault="00AF4F53" w:rsidP="00AF4F53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AF4F53" w:rsidRPr="00752647" w:rsidTr="0086343D">
        <w:trPr>
          <w:cantSplit/>
          <w:trHeight w:val="20"/>
        </w:trPr>
        <w:tc>
          <w:tcPr>
            <w:tcW w:w="2955" w:type="pct"/>
          </w:tcPr>
          <w:p w:rsidR="00AF4F53" w:rsidRPr="00752647" w:rsidRDefault="00AF4F53" w:rsidP="00AF4F53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Si, Autoriza y firma.</w:t>
            </w:r>
          </w:p>
        </w:tc>
        <w:tc>
          <w:tcPr>
            <w:tcW w:w="1098" w:type="pct"/>
          </w:tcPr>
          <w:p w:rsidR="00AF4F53" w:rsidRPr="00752647" w:rsidRDefault="00AF4F53" w:rsidP="00AF4F5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AF4F53" w:rsidRDefault="00AF4F53" w:rsidP="00AF4F53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Oficio o memorándum firmado.</w:t>
            </w:r>
          </w:p>
          <w:p w:rsidR="006B043A" w:rsidRPr="00752647" w:rsidRDefault="006B043A" w:rsidP="00AF4F53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Documento de respuesta rubricado.</w:t>
            </w:r>
          </w:p>
        </w:tc>
      </w:tr>
      <w:tr w:rsidR="00AF4F53" w:rsidRPr="00752647" w:rsidTr="0086343D">
        <w:trPr>
          <w:cantSplit/>
          <w:trHeight w:val="20"/>
        </w:trPr>
        <w:tc>
          <w:tcPr>
            <w:tcW w:w="2955" w:type="pct"/>
          </w:tcPr>
          <w:p w:rsidR="00AF4F53" w:rsidRPr="00752647" w:rsidRDefault="00650FED" w:rsidP="00650FE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Envía </w:t>
            </w:r>
            <w:r>
              <w:rPr>
                <w:rFonts w:cs="Arial"/>
                <w:sz w:val="24"/>
              </w:rPr>
              <w:t>o</w:t>
            </w:r>
            <w:r>
              <w:rPr>
                <w:rFonts w:cs="Arial"/>
                <w:sz w:val="24"/>
              </w:rPr>
              <w:t>ficio o memorándum f</w:t>
            </w:r>
            <w:r>
              <w:rPr>
                <w:rFonts w:cs="Arial"/>
                <w:sz w:val="24"/>
              </w:rPr>
              <w:t xml:space="preserve">irmado </w:t>
            </w:r>
            <w:r w:rsidR="006B043A">
              <w:rPr>
                <w:rFonts w:cs="Arial"/>
                <w:sz w:val="24"/>
              </w:rPr>
              <w:t xml:space="preserve">y/o documento de respuesta </w:t>
            </w:r>
            <w:r>
              <w:rPr>
                <w:sz w:val="24"/>
                <w:szCs w:val="24"/>
              </w:rPr>
              <w:t>a oficialía de partes para su entrega ante la instancia correspondiente.</w:t>
            </w:r>
          </w:p>
        </w:tc>
        <w:tc>
          <w:tcPr>
            <w:tcW w:w="1098" w:type="pct"/>
          </w:tcPr>
          <w:p w:rsidR="00AF4F53" w:rsidRPr="00752647" w:rsidRDefault="00AF4F53" w:rsidP="00AF4F5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AF4F53" w:rsidRPr="00752647" w:rsidRDefault="00AF4F53" w:rsidP="00AF4F53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AF4F53" w:rsidRPr="00752647" w:rsidTr="0086343D">
        <w:trPr>
          <w:cantSplit/>
          <w:trHeight w:val="20"/>
        </w:trPr>
        <w:tc>
          <w:tcPr>
            <w:tcW w:w="2955" w:type="pct"/>
          </w:tcPr>
          <w:p w:rsidR="00AF4F53" w:rsidRPr="00752647" w:rsidRDefault="00650FED" w:rsidP="00650FED">
            <w:pPr>
              <w:numPr>
                <w:ilvl w:val="0"/>
                <w:numId w:val="11"/>
              </w:numPr>
              <w:spacing w:before="80" w:after="80"/>
              <w:ind w:left="4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Recibe acuse de recibido y archiva</w:t>
            </w:r>
          </w:p>
        </w:tc>
        <w:tc>
          <w:tcPr>
            <w:tcW w:w="1098" w:type="pct"/>
          </w:tcPr>
          <w:p w:rsidR="00AF4F53" w:rsidRPr="00752647" w:rsidRDefault="00AF4F53" w:rsidP="00AF4F5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AF4F53" w:rsidRPr="00752647" w:rsidRDefault="00650FED" w:rsidP="00AF4F53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Acuse de recibo</w:t>
            </w:r>
          </w:p>
        </w:tc>
      </w:tr>
      <w:tr w:rsidR="00650FED" w:rsidRPr="00752647" w:rsidTr="0086343D">
        <w:trPr>
          <w:cantSplit/>
          <w:trHeight w:val="20"/>
        </w:trPr>
        <w:tc>
          <w:tcPr>
            <w:tcW w:w="2955" w:type="pct"/>
          </w:tcPr>
          <w:p w:rsidR="00650FED" w:rsidRDefault="00650FED" w:rsidP="00650FED">
            <w:pPr>
              <w:spacing w:before="80" w:after="80"/>
              <w:jc w:val="both"/>
              <w:rPr>
                <w:rFonts w:cs="Arial"/>
                <w:sz w:val="24"/>
              </w:rPr>
            </w:pPr>
          </w:p>
        </w:tc>
        <w:tc>
          <w:tcPr>
            <w:tcW w:w="1098" w:type="pct"/>
          </w:tcPr>
          <w:p w:rsidR="00650FED" w:rsidRPr="00752647" w:rsidRDefault="00650FED" w:rsidP="00AF4F5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650FED" w:rsidRDefault="00650FED" w:rsidP="00AF4F53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AF4F53" w:rsidRPr="00752647" w:rsidTr="0086343D">
        <w:trPr>
          <w:cantSplit/>
          <w:trHeight w:val="20"/>
        </w:trPr>
        <w:tc>
          <w:tcPr>
            <w:tcW w:w="2955" w:type="pct"/>
          </w:tcPr>
          <w:p w:rsidR="00AF4F53" w:rsidRPr="00752647" w:rsidRDefault="00AF4F53" w:rsidP="00AF4F5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center"/>
              <w:rPr>
                <w:rFonts w:cs="Arial"/>
                <w:sz w:val="24"/>
                <w:szCs w:val="24"/>
              </w:rPr>
            </w:pPr>
            <w:r w:rsidRPr="00752647">
              <w:rPr>
                <w:rFonts w:cs="Arial"/>
                <w:sz w:val="24"/>
              </w:rPr>
              <w:t>FIN DE PROCEDIMIENTO</w:t>
            </w:r>
          </w:p>
        </w:tc>
        <w:tc>
          <w:tcPr>
            <w:tcW w:w="1098" w:type="pct"/>
          </w:tcPr>
          <w:p w:rsidR="00AF4F53" w:rsidRPr="00752647" w:rsidRDefault="00AF4F53" w:rsidP="00AF4F5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48" w:type="pct"/>
          </w:tcPr>
          <w:p w:rsidR="00AF4F53" w:rsidRPr="00752647" w:rsidRDefault="00AF4F53" w:rsidP="00AF4F53">
            <w:pPr>
              <w:pStyle w:val="Encabezado"/>
              <w:rPr>
                <w:rFonts w:cs="Arial"/>
                <w:sz w:val="24"/>
              </w:rPr>
            </w:pPr>
          </w:p>
        </w:tc>
      </w:tr>
    </w:tbl>
    <w:p w:rsidR="00D8481F" w:rsidRPr="00752647" w:rsidRDefault="00D8481F">
      <w:pPr>
        <w:rPr>
          <w:rFonts w:eastAsia="Arial" w:cs="Arial"/>
          <w:spacing w:val="1"/>
          <w:sz w:val="24"/>
          <w:szCs w:val="24"/>
        </w:rPr>
      </w:pPr>
    </w:p>
    <w:sectPr w:rsidR="00D8481F" w:rsidRPr="00752647" w:rsidSect="006A5668">
      <w:footerReference w:type="default" r:id="rId11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08" w:rsidRDefault="009F4308">
      <w:r>
        <w:separator/>
      </w:r>
    </w:p>
  </w:endnote>
  <w:endnote w:type="continuationSeparator" w:id="0">
    <w:p w:rsidR="009F4308" w:rsidRDefault="009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2" w:rsidRDefault="004A38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42" w:rsidRDefault="000776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2" w:rsidRPr="00AB023F" w:rsidRDefault="0006371D" w:rsidP="0006371D">
    <w:pPr>
      <w:pStyle w:val="Piedepgina"/>
      <w:tabs>
        <w:tab w:val="clear" w:pos="4252"/>
        <w:tab w:val="clear" w:pos="8504"/>
        <w:tab w:val="left" w:pos="8789"/>
      </w:tabs>
      <w:ind w:right="-375"/>
      <w:jc w:val="both"/>
      <w:rPr>
        <w:lang w:val="es-ES"/>
      </w:rPr>
    </w:pPr>
    <w:r>
      <w:rPr>
        <w:lang w:val="es-ES"/>
      </w:rPr>
      <w:t>SGE-DF-0</w:t>
    </w:r>
    <w:r w:rsidR="008E6152">
      <w:rPr>
        <w:lang w:val="es-ES"/>
      </w:rPr>
      <w:t>1-10/03</w:t>
    </w:r>
    <w:r>
      <w:rPr>
        <w:lang w:val="es-ES"/>
      </w:rPr>
      <w:tab/>
    </w:r>
    <w:r w:rsidR="005F0899">
      <w:rPr>
        <w:lang w:val="es-ES"/>
      </w:rPr>
      <w:t>FMP</w:t>
    </w:r>
    <w:r w:rsidR="00077642" w:rsidRPr="00AB023F">
      <w:rPr>
        <w:lang w:val="es-ES"/>
      </w:rPr>
      <w:t>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97" w:rsidRPr="0034148F" w:rsidRDefault="00274BD6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</w:t>
    </w:r>
    <w:r w:rsidR="00AD21B8" w:rsidRPr="0034148F">
      <w:rPr>
        <w:lang w:val="es-ES"/>
      </w:rPr>
      <w:t>-DF-01</w:t>
    </w:r>
    <w:r w:rsidR="00A82C6A">
      <w:rPr>
        <w:lang w:val="es-ES"/>
      </w:rPr>
      <w:t>-10</w:t>
    </w:r>
    <w:r w:rsidR="008E6152">
      <w:rPr>
        <w:lang w:val="es-ES"/>
      </w:rPr>
      <w:t>/03</w:t>
    </w:r>
    <w:r w:rsidR="00097A17">
      <w:rPr>
        <w:lang w:val="es-ES"/>
      </w:rPr>
      <w:tab/>
    </w:r>
    <w:r w:rsidR="00097A17">
      <w:rPr>
        <w:lang w:val="es-ES"/>
      </w:rPr>
      <w:tab/>
      <w:t>FMP-1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08" w:rsidRDefault="009F4308">
      <w:r>
        <w:separator/>
      </w:r>
    </w:p>
  </w:footnote>
  <w:footnote w:type="continuationSeparator" w:id="0">
    <w:p w:rsidR="009F4308" w:rsidRDefault="009F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1604D8" w:rsidRPr="00C07145" w:rsidTr="0077652D">
      <w:trPr>
        <w:trHeight w:val="2268"/>
        <w:jc w:val="center"/>
      </w:trPr>
      <w:tc>
        <w:tcPr>
          <w:tcW w:w="2268" w:type="dxa"/>
        </w:tcPr>
        <w:p w:rsidR="001604D8" w:rsidRPr="00972EDF" w:rsidRDefault="001604D8" w:rsidP="0077652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 w:rsidRPr="00972EDF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</w:tcPr>
        <w:p w:rsidR="001604D8" w:rsidRPr="00972EDF" w:rsidRDefault="001604D8" w:rsidP="004E63BB">
          <w:pPr>
            <w:jc w:val="center"/>
            <w:rPr>
              <w:rFonts w:cs="Arial"/>
              <w:b/>
              <w:sz w:val="24"/>
              <w:szCs w:val="24"/>
              <w:lang w:val="es-MX" w:eastAsia="en-US"/>
            </w:rPr>
          </w:pPr>
        </w:p>
        <w:p w:rsidR="001604D8" w:rsidRPr="00972EDF" w:rsidRDefault="001604D8" w:rsidP="004E63BB">
          <w:pPr>
            <w:jc w:val="center"/>
            <w:rPr>
              <w:rFonts w:cs="Arial"/>
              <w:b/>
              <w:sz w:val="24"/>
              <w:szCs w:val="24"/>
              <w:lang w:val="es-MX" w:eastAsia="en-US"/>
            </w:rPr>
          </w:pP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INSTITUTO POLITÉCNICO NACIONAL</w:t>
          </w:r>
        </w:p>
        <w:p w:rsidR="00AD0A6F" w:rsidRDefault="00AD0A6F" w:rsidP="00272701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AD0A6F" w:rsidRDefault="00AD0A6F" w:rsidP="00272701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307124" w:rsidRPr="00464320" w:rsidRDefault="00AE1D55" w:rsidP="00272701">
          <w:pPr>
            <w:jc w:val="center"/>
            <w:rPr>
              <w:rFonts w:cs="Arial"/>
              <w:b/>
              <w:lang w:val="es-MX" w:eastAsia="en-US"/>
            </w:rPr>
          </w:pPr>
          <w:r>
            <w:rPr>
              <w:rFonts w:cs="Arial"/>
              <w:b/>
              <w:sz w:val="26"/>
              <w:szCs w:val="26"/>
              <w:lang w:val="es-MX" w:eastAsia="en-US"/>
            </w:rPr>
            <w:t>CENTRO DE INVESTIGACIÓN</w:t>
          </w:r>
        </w:p>
      </w:tc>
      <w:tc>
        <w:tcPr>
          <w:tcW w:w="2268" w:type="dxa"/>
          <w:vAlign w:val="center"/>
        </w:tcPr>
        <w:p w:rsidR="001604D8" w:rsidRPr="00972EDF" w:rsidRDefault="001604D8" w:rsidP="00123E5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</w:p>
      </w:tc>
    </w:tr>
    <w:tr w:rsidR="006A5668" w:rsidRPr="00464320" w:rsidTr="0077652D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6A5668" w:rsidRPr="00272701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272701">
            <w:rPr>
              <w:rFonts w:cs="Arial"/>
              <w:sz w:val="20"/>
              <w:szCs w:val="20"/>
              <w:lang w:val="es-MX" w:eastAsia="en-US"/>
            </w:rPr>
            <w:t>Clave del documento:</w:t>
          </w:r>
        </w:p>
        <w:p w:rsidR="006A5668" w:rsidRPr="00464320" w:rsidRDefault="00AD0A6F" w:rsidP="001604D8">
          <w:pPr>
            <w:jc w:val="center"/>
            <w:rPr>
              <w:rFonts w:cs="Arial"/>
              <w:color w:val="000000"/>
              <w:sz w:val="20"/>
              <w:szCs w:val="20"/>
              <w:lang w:val="es-MX"/>
            </w:rPr>
          </w:pPr>
          <w:r>
            <w:rPr>
              <w:rFonts w:cs="Arial"/>
              <w:color w:val="000000"/>
              <w:sz w:val="20"/>
              <w:szCs w:val="20"/>
              <w:lang w:val="es-MX"/>
            </w:rPr>
            <w:t>CI-PO-04</w:t>
          </w:r>
        </w:p>
      </w:tc>
      <w:tc>
        <w:tcPr>
          <w:tcW w:w="2551" w:type="dxa"/>
          <w:vAlign w:val="center"/>
        </w:tcPr>
        <w:p w:rsidR="006A5668" w:rsidRPr="00464320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464320">
            <w:rPr>
              <w:rFonts w:cs="Arial"/>
              <w:sz w:val="20"/>
              <w:szCs w:val="20"/>
              <w:lang w:val="es-MX" w:eastAsia="en-US"/>
            </w:rPr>
            <w:t>Fecha de emisión:</w:t>
          </w:r>
        </w:p>
        <w:p w:rsidR="006A5668" w:rsidRPr="00464320" w:rsidRDefault="00AD0A6F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>
            <w:rPr>
              <w:rFonts w:cs="Arial"/>
              <w:sz w:val="20"/>
              <w:szCs w:val="20"/>
              <w:lang w:val="es-MX" w:eastAsia="en-US"/>
            </w:rPr>
            <w:t>31</w:t>
          </w:r>
          <w:r w:rsidR="00464320">
            <w:rPr>
              <w:rFonts w:cs="Arial"/>
              <w:sz w:val="20"/>
              <w:szCs w:val="20"/>
              <w:lang w:val="es-MX" w:eastAsia="en-US"/>
            </w:rPr>
            <w:t>/01/2014</w:t>
          </w:r>
        </w:p>
      </w:tc>
      <w:tc>
        <w:tcPr>
          <w:tcW w:w="2551" w:type="dxa"/>
          <w:vAlign w:val="center"/>
        </w:tcPr>
        <w:p w:rsidR="006A5668" w:rsidRPr="00464320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464320">
            <w:rPr>
              <w:rFonts w:cs="Arial"/>
              <w:sz w:val="20"/>
              <w:szCs w:val="20"/>
              <w:lang w:val="es-MX" w:eastAsia="en-US"/>
            </w:rPr>
            <w:t>Versión:</w:t>
          </w:r>
        </w:p>
        <w:p w:rsidR="006A5668" w:rsidRPr="00464320" w:rsidRDefault="005D0225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464320">
            <w:rPr>
              <w:rFonts w:cs="Arial"/>
              <w:sz w:val="20"/>
              <w:szCs w:val="20"/>
              <w:lang w:val="es-MX"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6A5668" w:rsidRPr="00272701" w:rsidRDefault="006A5668" w:rsidP="002924FC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272701">
            <w:rPr>
              <w:rFonts w:cs="Arial"/>
              <w:sz w:val="20"/>
              <w:szCs w:val="20"/>
              <w:lang w:val="es-MX" w:eastAsia="en-US"/>
            </w:rPr>
            <w:t xml:space="preserve">Página </w:t>
          </w:r>
          <w:r w:rsidR="004A38DC" w:rsidRPr="00272701">
            <w:rPr>
              <w:rFonts w:cs="Arial"/>
              <w:lang w:eastAsia="en-US"/>
            </w:rPr>
            <w:fldChar w:fldCharType="begin"/>
          </w:r>
          <w:r w:rsidRPr="00272701">
            <w:rPr>
              <w:rFonts w:cs="Arial"/>
              <w:sz w:val="20"/>
              <w:szCs w:val="20"/>
              <w:lang w:val="es-MX" w:eastAsia="en-US"/>
            </w:rPr>
            <w:instrText>PAGE  \* Arabic  \* MERGEFORMAT</w:instrText>
          </w:r>
          <w:r w:rsidR="004A38DC" w:rsidRPr="00272701">
            <w:rPr>
              <w:rFonts w:cs="Arial"/>
              <w:lang w:eastAsia="en-US"/>
            </w:rPr>
            <w:fldChar w:fldCharType="separate"/>
          </w:r>
          <w:r w:rsidR="006B043A">
            <w:rPr>
              <w:rFonts w:cs="Arial"/>
              <w:noProof/>
              <w:sz w:val="20"/>
              <w:szCs w:val="20"/>
              <w:lang w:val="es-MX" w:eastAsia="en-US"/>
            </w:rPr>
            <w:t>9</w:t>
          </w:r>
          <w:r w:rsidR="004A38DC" w:rsidRPr="00272701">
            <w:rPr>
              <w:rFonts w:cs="Arial"/>
              <w:lang w:eastAsia="en-US"/>
            </w:rPr>
            <w:fldChar w:fldCharType="end"/>
          </w:r>
          <w:r w:rsidRPr="00272701">
            <w:rPr>
              <w:rFonts w:cs="Arial"/>
              <w:sz w:val="20"/>
              <w:szCs w:val="20"/>
              <w:lang w:val="es-MX" w:eastAsia="en-US"/>
            </w:rPr>
            <w:t xml:space="preserve"> de </w:t>
          </w:r>
          <w:r w:rsidR="00A13EC6">
            <w:rPr>
              <w:rFonts w:cs="Arial"/>
              <w:sz w:val="20"/>
              <w:szCs w:val="20"/>
              <w:lang w:val="es-MX" w:eastAsia="en-US"/>
            </w:rPr>
            <w:t>10</w:t>
          </w:r>
        </w:p>
      </w:tc>
    </w:tr>
  </w:tbl>
  <w:p w:rsidR="008D275E" w:rsidRDefault="008D275E" w:rsidP="009535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479C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516B42"/>
    <w:multiLevelType w:val="hybridMultilevel"/>
    <w:tmpl w:val="294222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2E2B"/>
    <w:multiLevelType w:val="hybridMultilevel"/>
    <w:tmpl w:val="D152B1E8"/>
    <w:lvl w:ilvl="0" w:tplc="080A000F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30AA4"/>
    <w:multiLevelType w:val="hybridMultilevel"/>
    <w:tmpl w:val="DC5A04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7B4A"/>
    <w:multiLevelType w:val="hybridMultilevel"/>
    <w:tmpl w:val="7876ED84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6">
    <w:nsid w:val="41E10B46"/>
    <w:multiLevelType w:val="hybridMultilevel"/>
    <w:tmpl w:val="5EC87F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72987"/>
    <w:multiLevelType w:val="hybridMultilevel"/>
    <w:tmpl w:val="A6AEF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A0D08"/>
    <w:multiLevelType w:val="hybridMultilevel"/>
    <w:tmpl w:val="755815DE"/>
    <w:lvl w:ilvl="0" w:tplc="F1A04D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372E6B"/>
    <w:multiLevelType w:val="hybridMultilevel"/>
    <w:tmpl w:val="DCE03EA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D62DE"/>
    <w:multiLevelType w:val="hybridMultilevel"/>
    <w:tmpl w:val="A78E951A"/>
    <w:lvl w:ilvl="0" w:tplc="7518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1"/>
    <w:rsid w:val="00000449"/>
    <w:rsid w:val="00004095"/>
    <w:rsid w:val="00006536"/>
    <w:rsid w:val="00011E0A"/>
    <w:rsid w:val="00014752"/>
    <w:rsid w:val="00014E00"/>
    <w:rsid w:val="0002131D"/>
    <w:rsid w:val="00023E29"/>
    <w:rsid w:val="00023E52"/>
    <w:rsid w:val="000266AC"/>
    <w:rsid w:val="000323D5"/>
    <w:rsid w:val="00040513"/>
    <w:rsid w:val="00045F2D"/>
    <w:rsid w:val="00062F87"/>
    <w:rsid w:val="0006371D"/>
    <w:rsid w:val="00077642"/>
    <w:rsid w:val="00081804"/>
    <w:rsid w:val="00081B06"/>
    <w:rsid w:val="000863CD"/>
    <w:rsid w:val="000947C5"/>
    <w:rsid w:val="00097A17"/>
    <w:rsid w:val="000B16AD"/>
    <w:rsid w:val="000B2963"/>
    <w:rsid w:val="000D75AC"/>
    <w:rsid w:val="000E3386"/>
    <w:rsid w:val="000E3E7D"/>
    <w:rsid w:val="000F4FDE"/>
    <w:rsid w:val="00103141"/>
    <w:rsid w:val="0010332F"/>
    <w:rsid w:val="0010399B"/>
    <w:rsid w:val="00105F35"/>
    <w:rsid w:val="00110156"/>
    <w:rsid w:val="00110644"/>
    <w:rsid w:val="0011278C"/>
    <w:rsid w:val="00113F35"/>
    <w:rsid w:val="001178C9"/>
    <w:rsid w:val="00117ED2"/>
    <w:rsid w:val="001443A7"/>
    <w:rsid w:val="00157B6A"/>
    <w:rsid w:val="001604D8"/>
    <w:rsid w:val="0017314B"/>
    <w:rsid w:val="00175E81"/>
    <w:rsid w:val="00185193"/>
    <w:rsid w:val="001908CD"/>
    <w:rsid w:val="001A5D7C"/>
    <w:rsid w:val="001B23FD"/>
    <w:rsid w:val="001B538E"/>
    <w:rsid w:val="001C3E39"/>
    <w:rsid w:val="001D7A46"/>
    <w:rsid w:val="001E5C87"/>
    <w:rsid w:val="001F6F72"/>
    <w:rsid w:val="00205084"/>
    <w:rsid w:val="0021053A"/>
    <w:rsid w:val="00224E0D"/>
    <w:rsid w:val="00225AA6"/>
    <w:rsid w:val="00237A1B"/>
    <w:rsid w:val="002431CC"/>
    <w:rsid w:val="00243D11"/>
    <w:rsid w:val="00253A1A"/>
    <w:rsid w:val="002543C3"/>
    <w:rsid w:val="00272701"/>
    <w:rsid w:val="00274BD6"/>
    <w:rsid w:val="00276A9E"/>
    <w:rsid w:val="00291D54"/>
    <w:rsid w:val="002924FC"/>
    <w:rsid w:val="0029475F"/>
    <w:rsid w:val="00295020"/>
    <w:rsid w:val="002A15E8"/>
    <w:rsid w:val="002A690E"/>
    <w:rsid w:val="002B5398"/>
    <w:rsid w:val="002E0C28"/>
    <w:rsid w:val="002F22DD"/>
    <w:rsid w:val="002F46D1"/>
    <w:rsid w:val="00300B80"/>
    <w:rsid w:val="003044E6"/>
    <w:rsid w:val="00307124"/>
    <w:rsid w:val="00313386"/>
    <w:rsid w:val="003174D6"/>
    <w:rsid w:val="00321BAD"/>
    <w:rsid w:val="00323370"/>
    <w:rsid w:val="003248BA"/>
    <w:rsid w:val="00324A01"/>
    <w:rsid w:val="00327AFB"/>
    <w:rsid w:val="00335D02"/>
    <w:rsid w:val="0034148F"/>
    <w:rsid w:val="00342DA1"/>
    <w:rsid w:val="0034581E"/>
    <w:rsid w:val="0035495F"/>
    <w:rsid w:val="00355C6B"/>
    <w:rsid w:val="00360E4E"/>
    <w:rsid w:val="00375D34"/>
    <w:rsid w:val="003773EC"/>
    <w:rsid w:val="003800EC"/>
    <w:rsid w:val="00383D9C"/>
    <w:rsid w:val="0038757E"/>
    <w:rsid w:val="00394F55"/>
    <w:rsid w:val="00397DE5"/>
    <w:rsid w:val="003A1217"/>
    <w:rsid w:val="003B3E9D"/>
    <w:rsid w:val="003B41FB"/>
    <w:rsid w:val="003B5DDA"/>
    <w:rsid w:val="003C7827"/>
    <w:rsid w:val="003D1B1C"/>
    <w:rsid w:val="003E000E"/>
    <w:rsid w:val="0040268B"/>
    <w:rsid w:val="004038F6"/>
    <w:rsid w:val="004059F9"/>
    <w:rsid w:val="00407363"/>
    <w:rsid w:val="004207BC"/>
    <w:rsid w:val="00446C1C"/>
    <w:rsid w:val="00464320"/>
    <w:rsid w:val="00464AA5"/>
    <w:rsid w:val="00467D0A"/>
    <w:rsid w:val="0048530E"/>
    <w:rsid w:val="00490023"/>
    <w:rsid w:val="00495313"/>
    <w:rsid w:val="00497A3A"/>
    <w:rsid w:val="004A2C3B"/>
    <w:rsid w:val="004A38DC"/>
    <w:rsid w:val="004A4F33"/>
    <w:rsid w:val="004A71EA"/>
    <w:rsid w:val="004A76D5"/>
    <w:rsid w:val="004C2112"/>
    <w:rsid w:val="004C3856"/>
    <w:rsid w:val="004D252A"/>
    <w:rsid w:val="004D7108"/>
    <w:rsid w:val="004D7B82"/>
    <w:rsid w:val="004E36C4"/>
    <w:rsid w:val="004E63BB"/>
    <w:rsid w:val="004F4FA3"/>
    <w:rsid w:val="00502116"/>
    <w:rsid w:val="00515E0A"/>
    <w:rsid w:val="005222F0"/>
    <w:rsid w:val="00532E10"/>
    <w:rsid w:val="005355DF"/>
    <w:rsid w:val="00536D71"/>
    <w:rsid w:val="00540A03"/>
    <w:rsid w:val="00543FBE"/>
    <w:rsid w:val="0054726D"/>
    <w:rsid w:val="0055136D"/>
    <w:rsid w:val="00552BE5"/>
    <w:rsid w:val="00555AAF"/>
    <w:rsid w:val="00557132"/>
    <w:rsid w:val="005672AD"/>
    <w:rsid w:val="00580AD3"/>
    <w:rsid w:val="005907A9"/>
    <w:rsid w:val="00590C9D"/>
    <w:rsid w:val="00596F90"/>
    <w:rsid w:val="005A30B0"/>
    <w:rsid w:val="005C5841"/>
    <w:rsid w:val="005C6CD4"/>
    <w:rsid w:val="005D0225"/>
    <w:rsid w:val="005D0873"/>
    <w:rsid w:val="005D0926"/>
    <w:rsid w:val="005E47AE"/>
    <w:rsid w:val="005F0899"/>
    <w:rsid w:val="00636685"/>
    <w:rsid w:val="006378A9"/>
    <w:rsid w:val="0064104E"/>
    <w:rsid w:val="00641C41"/>
    <w:rsid w:val="00650FED"/>
    <w:rsid w:val="006527D1"/>
    <w:rsid w:val="00656FAE"/>
    <w:rsid w:val="006613CE"/>
    <w:rsid w:val="00661885"/>
    <w:rsid w:val="00667459"/>
    <w:rsid w:val="00674B67"/>
    <w:rsid w:val="0067607B"/>
    <w:rsid w:val="006772FA"/>
    <w:rsid w:val="0068443A"/>
    <w:rsid w:val="0068578C"/>
    <w:rsid w:val="006906DD"/>
    <w:rsid w:val="00695819"/>
    <w:rsid w:val="006A460C"/>
    <w:rsid w:val="006A5668"/>
    <w:rsid w:val="006B043A"/>
    <w:rsid w:val="006B3802"/>
    <w:rsid w:val="006B3C98"/>
    <w:rsid w:val="006B3D67"/>
    <w:rsid w:val="006C5379"/>
    <w:rsid w:val="006C7D62"/>
    <w:rsid w:val="006D4842"/>
    <w:rsid w:val="006E66C6"/>
    <w:rsid w:val="006F430E"/>
    <w:rsid w:val="0070474D"/>
    <w:rsid w:val="00706A2F"/>
    <w:rsid w:val="00713B2C"/>
    <w:rsid w:val="00713B65"/>
    <w:rsid w:val="007347AE"/>
    <w:rsid w:val="007368CF"/>
    <w:rsid w:val="00752647"/>
    <w:rsid w:val="00760A36"/>
    <w:rsid w:val="00766532"/>
    <w:rsid w:val="007812EB"/>
    <w:rsid w:val="00781663"/>
    <w:rsid w:val="0079107A"/>
    <w:rsid w:val="007912ED"/>
    <w:rsid w:val="0079148D"/>
    <w:rsid w:val="007915B1"/>
    <w:rsid w:val="00795235"/>
    <w:rsid w:val="007A3BBA"/>
    <w:rsid w:val="007B30E0"/>
    <w:rsid w:val="007C518F"/>
    <w:rsid w:val="007D0CA7"/>
    <w:rsid w:val="007E5902"/>
    <w:rsid w:val="007F1225"/>
    <w:rsid w:val="00801F38"/>
    <w:rsid w:val="0081340B"/>
    <w:rsid w:val="00813A57"/>
    <w:rsid w:val="00825FE1"/>
    <w:rsid w:val="008320EF"/>
    <w:rsid w:val="0083269A"/>
    <w:rsid w:val="00833863"/>
    <w:rsid w:val="00836BD6"/>
    <w:rsid w:val="00844D64"/>
    <w:rsid w:val="0084648C"/>
    <w:rsid w:val="008472CB"/>
    <w:rsid w:val="00851425"/>
    <w:rsid w:val="00852DF8"/>
    <w:rsid w:val="008537B9"/>
    <w:rsid w:val="00862116"/>
    <w:rsid w:val="0086343D"/>
    <w:rsid w:val="008647D9"/>
    <w:rsid w:val="00866DD0"/>
    <w:rsid w:val="00871D2D"/>
    <w:rsid w:val="00883636"/>
    <w:rsid w:val="0088532E"/>
    <w:rsid w:val="00891322"/>
    <w:rsid w:val="008B05E6"/>
    <w:rsid w:val="008B43DC"/>
    <w:rsid w:val="008B62B3"/>
    <w:rsid w:val="008B6387"/>
    <w:rsid w:val="008C05E0"/>
    <w:rsid w:val="008D18AA"/>
    <w:rsid w:val="008D275E"/>
    <w:rsid w:val="008D2AAB"/>
    <w:rsid w:val="008E0ECB"/>
    <w:rsid w:val="008E4B29"/>
    <w:rsid w:val="008E4CC9"/>
    <w:rsid w:val="008E6152"/>
    <w:rsid w:val="008E7F4A"/>
    <w:rsid w:val="008F1C33"/>
    <w:rsid w:val="008F31D6"/>
    <w:rsid w:val="00912BAD"/>
    <w:rsid w:val="00931BCE"/>
    <w:rsid w:val="00932FBA"/>
    <w:rsid w:val="00940C87"/>
    <w:rsid w:val="00940F8B"/>
    <w:rsid w:val="0094271A"/>
    <w:rsid w:val="00942E7B"/>
    <w:rsid w:val="00945C4E"/>
    <w:rsid w:val="009535EE"/>
    <w:rsid w:val="0095556F"/>
    <w:rsid w:val="00957C62"/>
    <w:rsid w:val="00972EDF"/>
    <w:rsid w:val="0097413F"/>
    <w:rsid w:val="0097794A"/>
    <w:rsid w:val="009838F2"/>
    <w:rsid w:val="0099300D"/>
    <w:rsid w:val="009A1771"/>
    <w:rsid w:val="009A2901"/>
    <w:rsid w:val="009A30D4"/>
    <w:rsid w:val="009C3097"/>
    <w:rsid w:val="009C365E"/>
    <w:rsid w:val="009E717F"/>
    <w:rsid w:val="009F3079"/>
    <w:rsid w:val="009F4308"/>
    <w:rsid w:val="009F7702"/>
    <w:rsid w:val="00A13EC6"/>
    <w:rsid w:val="00A244BE"/>
    <w:rsid w:val="00A25089"/>
    <w:rsid w:val="00A25D37"/>
    <w:rsid w:val="00A41836"/>
    <w:rsid w:val="00A46463"/>
    <w:rsid w:val="00A47EDB"/>
    <w:rsid w:val="00A56C4B"/>
    <w:rsid w:val="00A82C6A"/>
    <w:rsid w:val="00A94E65"/>
    <w:rsid w:val="00A96CAA"/>
    <w:rsid w:val="00AA51AC"/>
    <w:rsid w:val="00AA7AF7"/>
    <w:rsid w:val="00AB2E2A"/>
    <w:rsid w:val="00AB34FB"/>
    <w:rsid w:val="00AB52BD"/>
    <w:rsid w:val="00AC364A"/>
    <w:rsid w:val="00AC7ACE"/>
    <w:rsid w:val="00AD0A6F"/>
    <w:rsid w:val="00AD21B8"/>
    <w:rsid w:val="00AD4B46"/>
    <w:rsid w:val="00AD5077"/>
    <w:rsid w:val="00AE1D55"/>
    <w:rsid w:val="00AF4F53"/>
    <w:rsid w:val="00AF7099"/>
    <w:rsid w:val="00AF712D"/>
    <w:rsid w:val="00B00FF5"/>
    <w:rsid w:val="00B0482C"/>
    <w:rsid w:val="00B05729"/>
    <w:rsid w:val="00B11960"/>
    <w:rsid w:val="00B22CD0"/>
    <w:rsid w:val="00B25B2D"/>
    <w:rsid w:val="00B32DED"/>
    <w:rsid w:val="00B33077"/>
    <w:rsid w:val="00B34F8B"/>
    <w:rsid w:val="00B42408"/>
    <w:rsid w:val="00B4256D"/>
    <w:rsid w:val="00B42684"/>
    <w:rsid w:val="00B57DB1"/>
    <w:rsid w:val="00B605A3"/>
    <w:rsid w:val="00B60B06"/>
    <w:rsid w:val="00B60D60"/>
    <w:rsid w:val="00B65259"/>
    <w:rsid w:val="00B67D51"/>
    <w:rsid w:val="00B70898"/>
    <w:rsid w:val="00B71EFF"/>
    <w:rsid w:val="00BB2BAA"/>
    <w:rsid w:val="00BB3034"/>
    <w:rsid w:val="00BB3D8A"/>
    <w:rsid w:val="00BB7BCE"/>
    <w:rsid w:val="00BD1557"/>
    <w:rsid w:val="00BE003D"/>
    <w:rsid w:val="00BE47E3"/>
    <w:rsid w:val="00BF5FE7"/>
    <w:rsid w:val="00C06B85"/>
    <w:rsid w:val="00C07145"/>
    <w:rsid w:val="00C07D46"/>
    <w:rsid w:val="00C1060E"/>
    <w:rsid w:val="00C152E7"/>
    <w:rsid w:val="00C26C04"/>
    <w:rsid w:val="00C335E9"/>
    <w:rsid w:val="00C34262"/>
    <w:rsid w:val="00C361C9"/>
    <w:rsid w:val="00C42F6A"/>
    <w:rsid w:val="00C462BC"/>
    <w:rsid w:val="00C50105"/>
    <w:rsid w:val="00C61834"/>
    <w:rsid w:val="00C70E0D"/>
    <w:rsid w:val="00C71BFD"/>
    <w:rsid w:val="00C766AF"/>
    <w:rsid w:val="00C90D8A"/>
    <w:rsid w:val="00C91660"/>
    <w:rsid w:val="00CA39F7"/>
    <w:rsid w:val="00CD3382"/>
    <w:rsid w:val="00CD4481"/>
    <w:rsid w:val="00CD6DAE"/>
    <w:rsid w:val="00CE38A9"/>
    <w:rsid w:val="00CE4C1C"/>
    <w:rsid w:val="00CE6C04"/>
    <w:rsid w:val="00CF6D89"/>
    <w:rsid w:val="00D011FB"/>
    <w:rsid w:val="00D16F17"/>
    <w:rsid w:val="00D3777F"/>
    <w:rsid w:val="00D42D67"/>
    <w:rsid w:val="00D44D06"/>
    <w:rsid w:val="00D523DE"/>
    <w:rsid w:val="00D600E0"/>
    <w:rsid w:val="00D63C7C"/>
    <w:rsid w:val="00D74B10"/>
    <w:rsid w:val="00D8481F"/>
    <w:rsid w:val="00D84C3F"/>
    <w:rsid w:val="00D8567F"/>
    <w:rsid w:val="00D87142"/>
    <w:rsid w:val="00D87721"/>
    <w:rsid w:val="00DA1EF5"/>
    <w:rsid w:val="00DD130C"/>
    <w:rsid w:val="00DD6FA6"/>
    <w:rsid w:val="00DE3466"/>
    <w:rsid w:val="00DE37EC"/>
    <w:rsid w:val="00DE3E1D"/>
    <w:rsid w:val="00DE4054"/>
    <w:rsid w:val="00E01A12"/>
    <w:rsid w:val="00E06520"/>
    <w:rsid w:val="00E06959"/>
    <w:rsid w:val="00E10A21"/>
    <w:rsid w:val="00E11659"/>
    <w:rsid w:val="00E119BD"/>
    <w:rsid w:val="00E13EE2"/>
    <w:rsid w:val="00E15541"/>
    <w:rsid w:val="00E21D2D"/>
    <w:rsid w:val="00E338A9"/>
    <w:rsid w:val="00E410CE"/>
    <w:rsid w:val="00E422C3"/>
    <w:rsid w:val="00E44AE9"/>
    <w:rsid w:val="00E45DEF"/>
    <w:rsid w:val="00E80850"/>
    <w:rsid w:val="00E876B5"/>
    <w:rsid w:val="00E87CC0"/>
    <w:rsid w:val="00E94E90"/>
    <w:rsid w:val="00EA02E8"/>
    <w:rsid w:val="00EA0354"/>
    <w:rsid w:val="00EA1FB3"/>
    <w:rsid w:val="00EA5CF3"/>
    <w:rsid w:val="00EA5ED3"/>
    <w:rsid w:val="00EA6E82"/>
    <w:rsid w:val="00EB4D3D"/>
    <w:rsid w:val="00EB694A"/>
    <w:rsid w:val="00EB73C3"/>
    <w:rsid w:val="00EC3C49"/>
    <w:rsid w:val="00EE2F11"/>
    <w:rsid w:val="00EE360F"/>
    <w:rsid w:val="00EF6471"/>
    <w:rsid w:val="00F10E16"/>
    <w:rsid w:val="00F16A51"/>
    <w:rsid w:val="00F16D78"/>
    <w:rsid w:val="00F32813"/>
    <w:rsid w:val="00F337BA"/>
    <w:rsid w:val="00F36849"/>
    <w:rsid w:val="00F36A85"/>
    <w:rsid w:val="00F37E41"/>
    <w:rsid w:val="00F41FC1"/>
    <w:rsid w:val="00F44778"/>
    <w:rsid w:val="00F44D20"/>
    <w:rsid w:val="00F513EA"/>
    <w:rsid w:val="00F55FFA"/>
    <w:rsid w:val="00F60B91"/>
    <w:rsid w:val="00F808BE"/>
    <w:rsid w:val="00F9105A"/>
    <w:rsid w:val="00FB1711"/>
    <w:rsid w:val="00FB3056"/>
    <w:rsid w:val="00FB3757"/>
    <w:rsid w:val="00FC22CE"/>
    <w:rsid w:val="00FD3D4C"/>
    <w:rsid w:val="00FD591C"/>
    <w:rsid w:val="00FE14B0"/>
    <w:rsid w:val="00FF5336"/>
    <w:rsid w:val="00FF5B7A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9CF0CA-E79A-44AF-90B5-52493C9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3A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497A3A"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rsid w:val="00497A3A"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rsid w:val="00497A3A"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97A3A"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497A3A"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rsid w:val="00497A3A"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rsid w:val="00497A3A"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rsid w:val="00497A3A"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rsid w:val="00497A3A"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7A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7A3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7A3A"/>
  </w:style>
  <w:style w:type="paragraph" w:styleId="Sangradetextonormal">
    <w:name w:val="Body Text Indent"/>
    <w:basedOn w:val="Normal"/>
    <w:rsid w:val="00497A3A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rsid w:val="00497A3A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rsid w:val="00497A3A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rsid w:val="00497A3A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rsid w:val="00497A3A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rsid w:val="00497A3A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rsid w:val="00497A3A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rsid w:val="00497A3A"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sid w:val="00497A3A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A257-E07A-4F0C-9767-1982633C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50</TotalTime>
  <Pages>9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creator>DIRECCION ADMINISTRATIVA</dc:creator>
  <cp:lastModifiedBy>Usuario</cp:lastModifiedBy>
  <cp:revision>4</cp:revision>
  <cp:lastPrinted>2012-08-27T14:37:00Z</cp:lastPrinted>
  <dcterms:created xsi:type="dcterms:W3CDTF">2014-02-04T18:16:00Z</dcterms:created>
  <dcterms:modified xsi:type="dcterms:W3CDTF">2014-02-05T03:47:00Z</dcterms:modified>
</cp:coreProperties>
</file>